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A6" w:rsidRPr="00BE3C38" w:rsidRDefault="00101FA6" w:rsidP="00101FA6">
      <w:pPr>
        <w:rPr>
          <w:b/>
          <w:bCs/>
          <w:sz w:val="28"/>
          <w:szCs w:val="28"/>
          <w:u w:val="single"/>
        </w:rPr>
      </w:pPr>
      <w:r w:rsidRPr="00BE3C38">
        <w:rPr>
          <w:b/>
          <w:bCs/>
          <w:sz w:val="28"/>
          <w:szCs w:val="28"/>
          <w:u w:val="single"/>
        </w:rPr>
        <w:t>Программы страхования и тарифы *</w:t>
      </w:r>
    </w:p>
    <w:p w:rsidR="00101FA6" w:rsidRPr="00BE3C38" w:rsidRDefault="00101FA6" w:rsidP="00101FA6">
      <w:pPr>
        <w:rPr>
          <w:b/>
          <w:bCs/>
          <w:sz w:val="28"/>
          <w:szCs w:val="28"/>
          <w:u w:val="single"/>
        </w:rPr>
      </w:pPr>
      <w:r w:rsidRPr="00BE3C38">
        <w:rPr>
          <w:b/>
          <w:bCs/>
          <w:sz w:val="28"/>
          <w:szCs w:val="28"/>
          <w:u w:val="single"/>
        </w:rPr>
        <w:t>по комбинированному страхованию лиц, выезжающих с места постоянного проживания</w:t>
      </w:r>
      <w:r>
        <w:rPr>
          <w:b/>
          <w:bCs/>
          <w:sz w:val="28"/>
          <w:szCs w:val="28"/>
          <w:u w:val="single"/>
        </w:rPr>
        <w:t xml:space="preserve">  </w:t>
      </w:r>
      <w:r w:rsidRPr="00BE3C38">
        <w:rPr>
          <w:b/>
          <w:bCs/>
          <w:sz w:val="28"/>
          <w:szCs w:val="28"/>
          <w:u w:val="single"/>
        </w:rPr>
        <w:t>(по категориям страхования)</w:t>
      </w:r>
    </w:p>
    <w:p w:rsidR="00101FA6" w:rsidRPr="00BE3C38" w:rsidRDefault="00101FA6" w:rsidP="00101FA6">
      <w:pPr>
        <w:jc w:val="center"/>
        <w:rPr>
          <w:b/>
          <w:sz w:val="28"/>
          <w:szCs w:val="28"/>
        </w:rPr>
      </w:pPr>
    </w:p>
    <w:p w:rsidR="00101FA6" w:rsidRDefault="00101FA6" w:rsidP="00101FA6">
      <w:pPr>
        <w:jc w:val="center"/>
        <w:rPr>
          <w:b/>
          <w:sz w:val="20"/>
          <w:szCs w:val="20"/>
        </w:rPr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Программы по медицинскому страхованию лиц, выезжающих за рубеж</w:t>
      </w:r>
    </w:p>
    <w:p w:rsidR="00101FA6" w:rsidRPr="00BE3C38" w:rsidRDefault="00101FA6" w:rsidP="00101FA6">
      <w:pPr>
        <w:jc w:val="center"/>
        <w:rPr>
          <w:b/>
        </w:rPr>
      </w:pPr>
    </w:p>
    <w:tbl>
      <w:tblPr>
        <w:tblW w:w="0" w:type="auto"/>
        <w:tblInd w:w="-1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"/>
        <w:gridCol w:w="192"/>
        <w:gridCol w:w="1018"/>
        <w:gridCol w:w="1017"/>
        <w:gridCol w:w="1018"/>
        <w:gridCol w:w="2803"/>
        <w:gridCol w:w="269"/>
        <w:gridCol w:w="173"/>
        <w:gridCol w:w="173"/>
        <w:gridCol w:w="268"/>
        <w:gridCol w:w="376"/>
        <w:gridCol w:w="80"/>
        <w:gridCol w:w="269"/>
        <w:gridCol w:w="1462"/>
      </w:tblGrid>
      <w:tr w:rsidR="00101FA6" w:rsidRPr="00BE3C38" w:rsidTr="00A046B7">
        <w:trPr>
          <w:trHeight w:val="134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Оплата медицинских расходов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Услуги по медицинской транспортировке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A</w:t>
            </w: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B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C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053" w:type="dxa"/>
            <w:gridSpan w:val="3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Репатриация в случае смерти</w:t>
            </w: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Оплата экстренной стоматологической помощи (вариант 1)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053" w:type="dxa"/>
            <w:gridSpan w:val="3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 xml:space="preserve">Внутрибольничное наблюдение и проживание до выздоровления </w:t>
            </w: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053" w:type="dxa"/>
            <w:gridSpan w:val="3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053" w:type="dxa"/>
            <w:gridSpan w:val="3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Досрочное возвращение</w:t>
            </w: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035" w:type="dxa"/>
            <w:gridSpan w:val="2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Эвакуация детей</w:t>
            </w: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Визит третьего лица в чрезвычайной ситуации</w:t>
            </w: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Предоставление юридической помощи (до 1000 $)</w:t>
            </w:r>
          </w:p>
          <w:p w:rsidR="00101FA6" w:rsidRPr="00BE3C38" w:rsidRDefault="00101FA6" w:rsidP="00A046B7">
            <w:pPr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  <w:r w:rsidRPr="00BE3C38">
              <w:rPr>
                <w:color w:val="000000"/>
              </w:rPr>
              <w:t>Передача срочных сообщений</w:t>
            </w:r>
          </w:p>
          <w:p w:rsidR="00101FA6" w:rsidRPr="00BE3C38" w:rsidRDefault="00101FA6" w:rsidP="00A046B7">
            <w:pPr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  <w:r w:rsidRPr="00BE3C38">
              <w:rPr>
                <w:color w:val="000000"/>
              </w:rPr>
              <w:t>Возвращение и отправка багажа по другому адресу</w:t>
            </w:r>
          </w:p>
          <w:p w:rsidR="00101FA6" w:rsidRPr="00BE3C38" w:rsidRDefault="00101FA6" w:rsidP="00A046B7">
            <w:pPr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  <w:r w:rsidRPr="00BE3C38">
              <w:rPr>
                <w:color w:val="000000"/>
              </w:rPr>
              <w:t>Помощь при потере или похищении документов</w:t>
            </w:r>
          </w:p>
          <w:p w:rsidR="00101FA6" w:rsidRPr="00BE3C38" w:rsidRDefault="00101FA6" w:rsidP="00A046B7">
            <w:pPr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Завершение путешествия и проживание во время ремонта личного автотранспорта</w:t>
            </w: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Доставка запасных частей</w:t>
            </w: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Придорожный ремонт и буксировка</w:t>
            </w: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Репатриация транспортного средства</w:t>
            </w: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56" w:type="dxa"/>
            <w:gridSpan w:val="4"/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 xml:space="preserve">Транспортировка пассажиров или предоставление </w:t>
            </w:r>
            <w:r w:rsidRPr="00BE3C38">
              <w:rPr>
                <w:color w:val="000000"/>
              </w:rPr>
              <w:lastRenderedPageBreak/>
              <w:t>другого водителя</w:t>
            </w: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053" w:type="dxa"/>
            <w:gridSpan w:val="3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101FA6" w:rsidRPr="00BE3C38" w:rsidRDefault="00101FA6" w:rsidP="00101FA6">
      <w:pPr>
        <w:jc w:val="center"/>
        <w:rPr>
          <w:b/>
        </w:rPr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Программы по медицинскому страхованию лиц на территории стран СНГ и Российской Федерации</w:t>
      </w:r>
    </w:p>
    <w:p w:rsidR="00101FA6" w:rsidRPr="00BE3C38" w:rsidRDefault="00101FA6" w:rsidP="00101FA6">
      <w:pPr>
        <w:jc w:val="center"/>
        <w:rPr>
          <w:b/>
        </w:rPr>
      </w:pPr>
    </w:p>
    <w:tbl>
      <w:tblPr>
        <w:tblW w:w="0" w:type="auto"/>
        <w:tblInd w:w="-1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"/>
        <w:gridCol w:w="192"/>
        <w:gridCol w:w="6148"/>
        <w:gridCol w:w="83"/>
        <w:gridCol w:w="283"/>
        <w:gridCol w:w="377"/>
      </w:tblGrid>
      <w:tr w:rsidR="00101FA6" w:rsidRPr="00BE3C38" w:rsidTr="00A046B7">
        <w:trPr>
          <w:trHeight w:val="250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Оплата медицинских расходов</w:t>
            </w:r>
          </w:p>
        </w:tc>
        <w:tc>
          <w:tcPr>
            <w:tcW w:w="8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7" w:type="dxa"/>
            <w:tcBorders>
              <w:top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614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7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6634" w:type="dxa"/>
            <w:gridSpan w:val="4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Услуги по медицинской транспортировке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  <w:lang w:val="en-US"/>
              </w:rPr>
            </w:pPr>
            <w:r w:rsidRPr="00BE3C38">
              <w:rPr>
                <w:color w:val="000000"/>
                <w:lang w:val="en-US"/>
              </w:rPr>
              <w:t>D</w:t>
            </w:r>
          </w:p>
        </w:tc>
        <w:tc>
          <w:tcPr>
            <w:tcW w:w="377" w:type="dxa"/>
            <w:tcBorders>
              <w:left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614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7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6551" w:type="dxa"/>
            <w:gridSpan w:val="3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Репатриация в случае смерти</w:t>
            </w:r>
          </w:p>
        </w:tc>
        <w:tc>
          <w:tcPr>
            <w:tcW w:w="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7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614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7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663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Оплата экстренной стоматологической помощи (вариант 2)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101FA6" w:rsidRPr="00BE3C38" w:rsidRDefault="00101FA6" w:rsidP="00101FA6">
      <w:pPr>
        <w:jc w:val="center"/>
      </w:pPr>
    </w:p>
    <w:p w:rsidR="00101FA6" w:rsidRPr="00BE3C38" w:rsidRDefault="00101FA6" w:rsidP="00101FA6">
      <w:pPr>
        <w:jc w:val="center"/>
      </w:pPr>
    </w:p>
    <w:p w:rsidR="00101FA6" w:rsidRPr="00BE3C38" w:rsidRDefault="00101FA6" w:rsidP="00101FA6">
      <w:pPr>
        <w:jc w:val="center"/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Тарифы по медицинскому страхованию лиц, выезжающих за рубеж</w:t>
      </w: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(указаны в долларах США или Евро за 1 день поездки)</w:t>
      </w:r>
    </w:p>
    <w:tbl>
      <w:tblPr>
        <w:tblW w:w="8002" w:type="dxa"/>
        <w:tblInd w:w="-325" w:type="dxa"/>
        <w:tblLayout w:type="fixed"/>
        <w:tblLook w:val="0000" w:firstRow="0" w:lastRow="0" w:firstColumn="0" w:lastColumn="0" w:noHBand="0" w:noVBand="0"/>
      </w:tblPr>
      <w:tblGrid>
        <w:gridCol w:w="1242"/>
        <w:gridCol w:w="1078"/>
        <w:gridCol w:w="1134"/>
        <w:gridCol w:w="1134"/>
        <w:gridCol w:w="1134"/>
        <w:gridCol w:w="1134"/>
        <w:gridCol w:w="1146"/>
      </w:tblGrid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proofErr w:type="gramStart"/>
            <w:r w:rsidRPr="00BE3C38">
              <w:rPr>
                <w:b/>
              </w:rPr>
              <w:t>Продолжи-</w:t>
            </w:r>
            <w:proofErr w:type="spellStart"/>
            <w:r w:rsidRPr="00BE3C38">
              <w:rPr>
                <w:b/>
              </w:rPr>
              <w:t>тельность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  <w:lang w:val="en-US"/>
              </w:rPr>
              <w:t>15 000 $/E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  <w:lang w:val="en-US"/>
              </w:rPr>
              <w:t>30 000 $/E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ind w:firstLine="34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 xml:space="preserve">50 000 </w:t>
            </w:r>
            <w:r w:rsidRPr="00BE3C38">
              <w:rPr>
                <w:b/>
                <w:lang w:val="en-US"/>
              </w:rPr>
              <w:t>$/E</w:t>
            </w:r>
          </w:p>
        </w:tc>
      </w:tr>
      <w:tr w:rsidR="00101FA6" w:rsidRPr="00BE3C38" w:rsidTr="00A046B7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поездки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С</w:t>
            </w:r>
          </w:p>
        </w:tc>
      </w:tr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 xml:space="preserve">1-15 </w:t>
            </w:r>
            <w:r w:rsidRPr="00BE3C38">
              <w:t>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</w:t>
            </w:r>
            <w:r w:rsidRPr="00BE3C38">
              <w:rPr>
                <w:b/>
                <w:color w:val="000000"/>
                <w:lang w:val="en-US"/>
              </w:rPr>
              <w:t>7</w:t>
            </w:r>
            <w:r w:rsidRPr="00BE3C38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  <w:lang w:val="en-US"/>
              </w:rPr>
              <w:t>0,</w:t>
            </w:r>
            <w:r w:rsidRPr="00BE3C38">
              <w:rPr>
                <w:b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  <w:lang w:val="en-US"/>
              </w:rPr>
              <w:t>1</w:t>
            </w:r>
            <w:r w:rsidRPr="00BE3C38">
              <w:rPr>
                <w:b/>
              </w:rPr>
              <w:t>,</w:t>
            </w:r>
            <w:r w:rsidRPr="00BE3C38">
              <w:rPr>
                <w:b/>
                <w:lang w:val="en-US"/>
              </w:rPr>
              <w:t>1</w:t>
            </w:r>
            <w:r w:rsidRPr="00BE3C38"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2</w:t>
            </w:r>
            <w:r w:rsidRPr="00BE3C38">
              <w:t>,0</w:t>
            </w:r>
            <w:r w:rsidRPr="00BE3C38">
              <w:rPr>
                <w:lang w:val="en-US"/>
              </w:rPr>
              <w:t>0</w:t>
            </w:r>
          </w:p>
        </w:tc>
      </w:tr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16-22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1,03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t>1,90</w:t>
            </w:r>
          </w:p>
        </w:tc>
      </w:tr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23-31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  <w:lang w:val="en-US"/>
              </w:rPr>
              <w:t>0,</w:t>
            </w:r>
            <w:r w:rsidRPr="00BE3C38">
              <w:rPr>
                <w:b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1</w:t>
            </w:r>
            <w:r w:rsidRPr="00BE3C38">
              <w:t>,</w:t>
            </w:r>
            <w:r w:rsidRPr="00BE3C38">
              <w:rPr>
                <w:lang w:val="en-US"/>
              </w:rPr>
              <w:t>80</w:t>
            </w:r>
          </w:p>
        </w:tc>
      </w:tr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32-90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</w:t>
            </w:r>
            <w:r w:rsidRPr="00BE3C38">
              <w:rPr>
                <w:b/>
                <w:lang w:val="en-US"/>
              </w:rPr>
              <w:t>,</w:t>
            </w:r>
            <w:r w:rsidRPr="00BE3C38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1</w:t>
            </w:r>
            <w:r w:rsidRPr="00BE3C38">
              <w:t>,52</w:t>
            </w:r>
          </w:p>
        </w:tc>
      </w:tr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91-180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</w:t>
            </w:r>
            <w:r w:rsidRPr="00BE3C38">
              <w:rPr>
                <w:b/>
                <w:lang w:val="en-US"/>
              </w:rPr>
              <w:t>,</w:t>
            </w:r>
            <w:r w:rsidRPr="00BE3C38">
              <w:rPr>
                <w:b/>
              </w:rP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t>1,27</w:t>
            </w:r>
          </w:p>
        </w:tc>
      </w:tr>
      <w:tr w:rsidR="00101FA6" w:rsidRPr="00BE3C38" w:rsidTr="00A046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181-365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</w:t>
            </w:r>
            <w:r w:rsidRPr="00BE3C38">
              <w:rPr>
                <w:b/>
                <w:color w:val="000000"/>
                <w:lang w:val="en-US"/>
              </w:rPr>
              <w:t>4</w:t>
            </w:r>
            <w:r w:rsidRPr="00BE3C3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  <w:lang w:val="en-US"/>
              </w:rPr>
              <w:t>0</w:t>
            </w:r>
            <w:r w:rsidRPr="00BE3C38">
              <w:rPr>
                <w:b/>
              </w:rPr>
              <w:t>,65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t>1,06</w:t>
            </w:r>
          </w:p>
        </w:tc>
      </w:tr>
    </w:tbl>
    <w:p w:rsidR="00101FA6" w:rsidRPr="00BE3C38" w:rsidRDefault="00101FA6" w:rsidP="00101FA6">
      <w:pPr>
        <w:jc w:val="both"/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Тарифы по медицинскому страхованию лиц на территории стран СНГ и Российской Федерации</w:t>
      </w: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(указаны в долларах США или Евро за 1 день поездки)</w:t>
      </w:r>
    </w:p>
    <w:tbl>
      <w:tblPr>
        <w:tblW w:w="0" w:type="auto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033"/>
        <w:gridCol w:w="1038"/>
        <w:gridCol w:w="1048"/>
        <w:gridCol w:w="1134"/>
        <w:gridCol w:w="1239"/>
      </w:tblGrid>
      <w:tr w:rsidR="00101FA6" w:rsidRPr="00BE3C38" w:rsidTr="00A046B7">
        <w:tc>
          <w:tcPr>
            <w:tcW w:w="1242" w:type="dxa"/>
            <w:tcBorders>
              <w:bottom w:val="nil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proofErr w:type="gramStart"/>
            <w:r w:rsidRPr="00BE3C38">
              <w:rPr>
                <w:b/>
              </w:rPr>
              <w:t>Продолжи-</w:t>
            </w:r>
            <w:proofErr w:type="spellStart"/>
            <w:r w:rsidRPr="00BE3C38">
              <w:rPr>
                <w:b/>
              </w:rPr>
              <w:t>тельность</w:t>
            </w:r>
            <w:proofErr w:type="spellEnd"/>
            <w:proofErr w:type="gramEnd"/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  <w:lang w:val="en-US"/>
              </w:rPr>
              <w:t>500 $/E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  <w:lang w:val="en-US"/>
              </w:rPr>
              <w:t>1 000 $/E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 xml:space="preserve">3 000 </w:t>
            </w:r>
            <w:r w:rsidRPr="00BE3C38">
              <w:rPr>
                <w:b/>
                <w:lang w:val="en-US"/>
              </w:rPr>
              <w:t>$/E</w:t>
            </w:r>
          </w:p>
          <w:p w:rsidR="00101FA6" w:rsidRPr="00BE3C38" w:rsidRDefault="00101FA6" w:rsidP="00A046B7">
            <w:pPr>
              <w:jc w:val="center"/>
              <w:rPr>
                <w:b/>
              </w:rPr>
            </w:pP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  <w:lang w:val="en-US"/>
              </w:rPr>
              <w:t>5 000 $/E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  <w:lang w:val="en-US"/>
              </w:rPr>
              <w:t>15 000 $/E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ind w:firstLine="34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>30</w:t>
            </w:r>
            <w:r w:rsidRPr="00BE3C38">
              <w:rPr>
                <w:b/>
                <w:lang w:val="en-US"/>
              </w:rPr>
              <w:t xml:space="preserve"> </w:t>
            </w:r>
            <w:r w:rsidRPr="00BE3C38">
              <w:rPr>
                <w:b/>
              </w:rPr>
              <w:t xml:space="preserve">000 </w:t>
            </w:r>
            <w:r w:rsidRPr="00BE3C38">
              <w:rPr>
                <w:b/>
                <w:lang w:val="en-US"/>
              </w:rPr>
              <w:t>$/E</w:t>
            </w:r>
          </w:p>
        </w:tc>
      </w:tr>
      <w:tr w:rsidR="00101FA6" w:rsidRPr="00BE3C38" w:rsidTr="00A046B7">
        <w:tc>
          <w:tcPr>
            <w:tcW w:w="1242" w:type="dxa"/>
            <w:tcBorders>
              <w:top w:val="nil"/>
            </w:tcBorders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поездки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D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D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D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D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D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D</w:t>
            </w:r>
          </w:p>
        </w:tc>
      </w:tr>
      <w:tr w:rsidR="00101FA6" w:rsidRPr="00BE3C38" w:rsidTr="00A046B7">
        <w:tc>
          <w:tcPr>
            <w:tcW w:w="1242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 xml:space="preserve">1-15 </w:t>
            </w:r>
            <w:r w:rsidRPr="00BE3C38">
              <w:t>дней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0,20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0,25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  <w:lang w:val="en-US"/>
              </w:rPr>
            </w:pPr>
            <w:r w:rsidRPr="00BE3C38">
              <w:rPr>
                <w:color w:val="000000"/>
              </w:rPr>
              <w:t>0,</w:t>
            </w:r>
            <w:r w:rsidRPr="00BE3C38">
              <w:rPr>
                <w:color w:val="000000"/>
                <w:lang w:val="en-US"/>
              </w:rPr>
              <w:t>33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t>0,</w:t>
            </w:r>
            <w:r w:rsidRPr="00BE3C38">
              <w:rPr>
                <w:lang w:val="en-US"/>
              </w:rPr>
              <w:t>37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0,46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53</w:t>
            </w:r>
          </w:p>
        </w:tc>
      </w:tr>
      <w:tr w:rsidR="00101FA6" w:rsidRPr="00BE3C38" w:rsidTr="00A046B7">
        <w:tc>
          <w:tcPr>
            <w:tcW w:w="1242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16-22 дней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0,1</w:t>
            </w:r>
            <w:r w:rsidRPr="00BE3C38">
              <w:t>7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0,2</w:t>
            </w:r>
            <w:r w:rsidRPr="00BE3C38">
              <w:t>1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0,28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</w:t>
            </w:r>
            <w:r w:rsidRPr="00BE3C38">
              <w:rPr>
                <w:lang w:val="en-US"/>
              </w:rPr>
              <w:t>3</w:t>
            </w:r>
            <w:r w:rsidRPr="00BE3C38">
              <w:t>1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39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</w:t>
            </w:r>
            <w:r w:rsidRPr="00BE3C38">
              <w:t>,45</w:t>
            </w:r>
          </w:p>
        </w:tc>
      </w:tr>
      <w:tr w:rsidR="00101FA6" w:rsidRPr="00BE3C38" w:rsidTr="00A046B7">
        <w:tc>
          <w:tcPr>
            <w:tcW w:w="1242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23-31 дней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0,1</w:t>
            </w:r>
            <w:r w:rsidRPr="00BE3C38">
              <w:t>6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20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0,26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0,29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0,36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42</w:t>
            </w:r>
          </w:p>
        </w:tc>
      </w:tr>
      <w:tr w:rsidR="00101FA6" w:rsidRPr="00BE3C38" w:rsidTr="00A046B7">
        <w:tc>
          <w:tcPr>
            <w:tcW w:w="1242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32-90 дней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0,15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0,19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0,25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0,28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0,35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</w:t>
            </w:r>
            <w:r w:rsidRPr="00BE3C38">
              <w:t>,</w:t>
            </w:r>
            <w:r w:rsidRPr="00BE3C38">
              <w:rPr>
                <w:lang w:val="en-US"/>
              </w:rPr>
              <w:t>4</w:t>
            </w:r>
            <w:r w:rsidRPr="00BE3C38">
              <w:t>0</w:t>
            </w:r>
          </w:p>
        </w:tc>
      </w:tr>
      <w:tr w:rsidR="00101FA6" w:rsidRPr="00BE3C38" w:rsidTr="00A046B7">
        <w:tc>
          <w:tcPr>
            <w:tcW w:w="1242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 xml:space="preserve">91-180 </w:t>
            </w:r>
            <w:r w:rsidRPr="00BE3C38">
              <w:lastRenderedPageBreak/>
              <w:t>дней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lastRenderedPageBreak/>
              <w:t>0,14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0,17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0,23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0,26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0,32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0,37</w:t>
            </w:r>
          </w:p>
        </w:tc>
      </w:tr>
      <w:tr w:rsidR="00101FA6" w:rsidRPr="00BE3C38" w:rsidTr="00A046B7">
        <w:tc>
          <w:tcPr>
            <w:tcW w:w="1242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lastRenderedPageBreak/>
              <w:t>181-365 дней</w:t>
            </w:r>
          </w:p>
        </w:tc>
        <w:tc>
          <w:tcPr>
            <w:tcW w:w="99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0,12</w:t>
            </w:r>
          </w:p>
        </w:tc>
        <w:tc>
          <w:tcPr>
            <w:tcW w:w="1033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0,15</w:t>
            </w:r>
          </w:p>
        </w:tc>
        <w:tc>
          <w:tcPr>
            <w:tcW w:w="1038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0,20</w:t>
            </w:r>
          </w:p>
        </w:tc>
        <w:tc>
          <w:tcPr>
            <w:tcW w:w="1048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0,22</w:t>
            </w:r>
          </w:p>
        </w:tc>
        <w:tc>
          <w:tcPr>
            <w:tcW w:w="1134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28</w:t>
            </w:r>
          </w:p>
        </w:tc>
        <w:tc>
          <w:tcPr>
            <w:tcW w:w="123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</w:t>
            </w:r>
            <w:r w:rsidRPr="00BE3C38">
              <w:t>,32</w:t>
            </w:r>
          </w:p>
        </w:tc>
      </w:tr>
    </w:tbl>
    <w:p w:rsidR="00101FA6" w:rsidRPr="00BE3C38" w:rsidRDefault="00101FA6" w:rsidP="00101FA6">
      <w:pPr>
        <w:jc w:val="both"/>
        <w:rPr>
          <w:b/>
        </w:rPr>
      </w:pPr>
    </w:p>
    <w:p w:rsidR="00101FA6" w:rsidRPr="00BE3C38" w:rsidRDefault="00101FA6" w:rsidP="00101FA6">
      <w:pPr>
        <w:jc w:val="both"/>
        <w:rPr>
          <w:b/>
        </w:rPr>
      </w:pPr>
    </w:p>
    <w:p w:rsidR="00101FA6" w:rsidRPr="00BE3C38" w:rsidRDefault="00101FA6" w:rsidP="00101FA6">
      <w:pPr>
        <w:jc w:val="both"/>
        <w:rPr>
          <w:b/>
        </w:rPr>
      </w:pPr>
      <w:r w:rsidRPr="00BE3C38">
        <w:rPr>
          <w:b/>
        </w:rPr>
        <w:t>Примечания к таблицам:</w:t>
      </w:r>
    </w:p>
    <w:p w:rsidR="00101FA6" w:rsidRPr="00BE3C38" w:rsidRDefault="00101FA6" w:rsidP="00101FA6">
      <w:pPr>
        <w:ind w:firstLine="720"/>
        <w:jc w:val="both"/>
      </w:pPr>
      <w:r w:rsidRPr="00BE3C38">
        <w:t xml:space="preserve">1. Для Застрахованных детей в возрасте от 1 до 12 лет (включительно) предоставляется скидка в размере 20%; для Застрахованных в возрасте от 65 (включительно) до 69 лет тарифы увеличиваются в 2 раза, от 70 до 74 лет - в 3 раза, старше 75 лет - </w:t>
      </w:r>
      <w:proofErr w:type="gramStart"/>
      <w:r w:rsidRPr="00BE3C38">
        <w:t>в</w:t>
      </w:r>
      <w:proofErr w:type="gramEnd"/>
      <w:r w:rsidRPr="00BE3C38">
        <w:t xml:space="preserve"> 4 раза.</w:t>
      </w:r>
    </w:p>
    <w:p w:rsidR="00101FA6" w:rsidRPr="00BE3C38" w:rsidRDefault="00101FA6" w:rsidP="00101FA6">
      <w:pPr>
        <w:jc w:val="both"/>
      </w:pPr>
      <w:r w:rsidRPr="00BE3C38">
        <w:tab/>
        <w:t>2. Для граждан, выезжающих в США, Канаду, Австралию, Японию, Новую Зеландию, тарифы увеличиваются в 2 раза.</w:t>
      </w:r>
    </w:p>
    <w:p w:rsidR="00101FA6" w:rsidRPr="00BE3C38" w:rsidRDefault="00101FA6" w:rsidP="00101FA6">
      <w:pPr>
        <w:ind w:firstLine="720"/>
        <w:jc w:val="both"/>
      </w:pPr>
      <w:r w:rsidRPr="00BE3C38">
        <w:t>3. Скидки для групп Застрахованных численностью:</w:t>
      </w:r>
    </w:p>
    <w:p w:rsidR="00101FA6" w:rsidRPr="00BE3C38" w:rsidRDefault="00101FA6" w:rsidP="00101FA6">
      <w:pPr>
        <w:jc w:val="both"/>
      </w:pPr>
      <w:r w:rsidRPr="00BE3C38">
        <w:t>- 11-20 человек - 5%;</w:t>
      </w:r>
    </w:p>
    <w:p w:rsidR="00101FA6" w:rsidRPr="00BE3C38" w:rsidRDefault="00101FA6" w:rsidP="00101FA6">
      <w:pPr>
        <w:jc w:val="both"/>
      </w:pPr>
      <w:r w:rsidRPr="00BE3C38">
        <w:t>- 21-30 человек - 10%;</w:t>
      </w:r>
    </w:p>
    <w:p w:rsidR="00101FA6" w:rsidRPr="00BE3C38" w:rsidRDefault="00101FA6" w:rsidP="00101FA6">
      <w:pPr>
        <w:jc w:val="both"/>
      </w:pPr>
      <w:r w:rsidRPr="00BE3C38">
        <w:t>- 31-50 человек - 15%;</w:t>
      </w:r>
    </w:p>
    <w:p w:rsidR="00101FA6" w:rsidRPr="00BE3C38" w:rsidRDefault="00101FA6" w:rsidP="00101FA6">
      <w:pPr>
        <w:jc w:val="both"/>
      </w:pPr>
      <w:r w:rsidRPr="00BE3C38">
        <w:t>- 51-150 человек - 20%;</w:t>
      </w:r>
    </w:p>
    <w:p w:rsidR="00101FA6" w:rsidRPr="00BE3C38" w:rsidRDefault="00101FA6" w:rsidP="00101FA6">
      <w:pPr>
        <w:jc w:val="both"/>
      </w:pPr>
      <w:r w:rsidRPr="00BE3C38">
        <w:t>- свыше 150 человек - 25%</w:t>
      </w:r>
    </w:p>
    <w:p w:rsidR="00101FA6" w:rsidRPr="00BE3C38" w:rsidRDefault="00101FA6" w:rsidP="00101FA6">
      <w:pPr>
        <w:ind w:firstLine="720"/>
        <w:jc w:val="both"/>
      </w:pPr>
      <w:r w:rsidRPr="00BE3C38">
        <w:t>4. Уплата страховой премии производится в рублях по курсу ЦБ РФ на дату уплаты.</w:t>
      </w:r>
    </w:p>
    <w:p w:rsidR="00101FA6" w:rsidRPr="00BE3C38" w:rsidRDefault="00101FA6" w:rsidP="00101FA6">
      <w:pPr>
        <w:jc w:val="both"/>
        <w:rPr>
          <w:b/>
        </w:rPr>
      </w:pPr>
    </w:p>
    <w:p w:rsidR="00101FA6" w:rsidRPr="00BE3C38" w:rsidRDefault="00101FA6" w:rsidP="00101FA6">
      <w:pPr>
        <w:jc w:val="both"/>
        <w:rPr>
          <w:b/>
        </w:rPr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Тарифы по страхованию от несчастных случаев лиц,</w:t>
      </w:r>
    </w:p>
    <w:p w:rsidR="00101FA6" w:rsidRPr="00BE3C38" w:rsidRDefault="00101FA6" w:rsidP="00101FA6">
      <w:pPr>
        <w:jc w:val="center"/>
        <w:rPr>
          <w:b/>
        </w:rPr>
      </w:pPr>
      <w:proofErr w:type="gramStart"/>
      <w:r w:rsidRPr="00BE3C38">
        <w:rPr>
          <w:b/>
        </w:rPr>
        <w:t>выезжающих</w:t>
      </w:r>
      <w:proofErr w:type="gramEnd"/>
      <w:r w:rsidRPr="00BE3C38">
        <w:rPr>
          <w:b/>
        </w:rPr>
        <w:t xml:space="preserve"> с места постоянного проживания</w:t>
      </w:r>
    </w:p>
    <w:p w:rsidR="00101FA6" w:rsidRPr="00BE3C38" w:rsidRDefault="00101FA6" w:rsidP="00101FA6">
      <w:pPr>
        <w:spacing w:after="120"/>
        <w:jc w:val="center"/>
        <w:rPr>
          <w:b/>
        </w:rPr>
      </w:pPr>
      <w:r w:rsidRPr="00BE3C38">
        <w:rPr>
          <w:b/>
        </w:rPr>
        <w:t>(указаны в долларах США или Евро за один день поездки)</w:t>
      </w:r>
    </w:p>
    <w:tbl>
      <w:tblPr>
        <w:tblW w:w="0" w:type="auto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31"/>
      </w:tblGrid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Продолжительность поездки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 xml:space="preserve">1 000 </w:t>
            </w:r>
            <w:r w:rsidRPr="00BE3C38">
              <w:rPr>
                <w:b/>
                <w:lang w:val="en-US"/>
              </w:rPr>
              <w:t>$/E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b/>
                <w:lang w:val="en-US"/>
              </w:rPr>
              <w:t>2 000 $/E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b/>
                <w:lang w:val="en-US"/>
              </w:rPr>
              <w:t>3 000 $/E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 xml:space="preserve">1–15 </w:t>
            </w:r>
            <w:r w:rsidRPr="00BE3C38">
              <w:t>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0,10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</w:t>
            </w:r>
            <w:r w:rsidRPr="00BE3C38">
              <w:t>,13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0,15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16–22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0,09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0,12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0,14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23–31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0,08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0,1</w:t>
            </w:r>
            <w:r w:rsidRPr="00BE3C38">
              <w:t>0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0,12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32–90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</w:rPr>
              <w:t>0</w:t>
            </w:r>
            <w:r w:rsidRPr="00BE3C38">
              <w:rPr>
                <w:b/>
                <w:color w:val="000000"/>
                <w:lang w:val="en-US"/>
              </w:rPr>
              <w:t>,07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09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0,1</w:t>
            </w:r>
            <w:r w:rsidRPr="00BE3C38">
              <w:t>1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91-180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  <w:lang w:val="en-US"/>
              </w:rPr>
              <w:t>0,06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0,0</w:t>
            </w:r>
            <w:r w:rsidRPr="00BE3C38">
              <w:t>8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0,09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181 – 365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</w:rPr>
              <w:t>0,0</w:t>
            </w:r>
            <w:r w:rsidRPr="00BE3C38"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0,07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t>0,08</w:t>
            </w:r>
          </w:p>
        </w:tc>
      </w:tr>
    </w:tbl>
    <w:p w:rsidR="00101FA6" w:rsidRPr="00BE3C38" w:rsidRDefault="00101FA6" w:rsidP="00101FA6">
      <w:pPr>
        <w:jc w:val="both"/>
        <w:rPr>
          <w:b/>
        </w:rPr>
      </w:pPr>
      <w:r w:rsidRPr="00BE3C38">
        <w:rPr>
          <w:b/>
        </w:rPr>
        <w:t>Примечания к таблице:</w:t>
      </w:r>
    </w:p>
    <w:p w:rsidR="00101FA6" w:rsidRPr="00BE3C38" w:rsidRDefault="00101FA6" w:rsidP="00101FA6">
      <w:pPr>
        <w:ind w:firstLine="720"/>
        <w:jc w:val="both"/>
      </w:pPr>
      <w:r w:rsidRPr="00BE3C38">
        <w:t xml:space="preserve">1. Для Застрахованных детей в возрасте от 1 до 12 лет (включительно) предоставляется скидка в размере 20%; для Застрахованных в возрасте от 65 (включительно) до 69 лет тарифы увеличиваются в 2 раза, от 70 до 74 лет - в 3 раза, старше 75 лет - </w:t>
      </w:r>
      <w:proofErr w:type="gramStart"/>
      <w:r w:rsidRPr="00BE3C38">
        <w:t>в</w:t>
      </w:r>
      <w:proofErr w:type="gramEnd"/>
      <w:r w:rsidRPr="00BE3C38">
        <w:t xml:space="preserve"> 4 раза.</w:t>
      </w:r>
    </w:p>
    <w:p w:rsidR="00101FA6" w:rsidRPr="00BE3C38" w:rsidRDefault="00101FA6" w:rsidP="00101FA6">
      <w:pPr>
        <w:ind w:firstLine="720"/>
        <w:jc w:val="both"/>
      </w:pPr>
      <w:r w:rsidRPr="00BE3C38">
        <w:t>2. Скидки для групп Застрахованных численностью:</w:t>
      </w:r>
    </w:p>
    <w:p w:rsidR="00101FA6" w:rsidRPr="00BE3C38" w:rsidRDefault="00101FA6" w:rsidP="00101FA6">
      <w:pPr>
        <w:jc w:val="both"/>
      </w:pPr>
      <w:r w:rsidRPr="00BE3C38">
        <w:t>- 11-20 человек - 5%;</w:t>
      </w:r>
    </w:p>
    <w:p w:rsidR="00101FA6" w:rsidRPr="00BE3C38" w:rsidRDefault="00101FA6" w:rsidP="00101FA6">
      <w:pPr>
        <w:jc w:val="both"/>
      </w:pPr>
      <w:r w:rsidRPr="00BE3C38">
        <w:t>- 21-30 человек - 10%;</w:t>
      </w:r>
    </w:p>
    <w:p w:rsidR="00101FA6" w:rsidRPr="00BE3C38" w:rsidRDefault="00101FA6" w:rsidP="00101FA6">
      <w:pPr>
        <w:jc w:val="both"/>
      </w:pPr>
      <w:r w:rsidRPr="00BE3C38">
        <w:t>- 31-50 человек - 15%;</w:t>
      </w:r>
    </w:p>
    <w:p w:rsidR="00101FA6" w:rsidRPr="00BE3C38" w:rsidRDefault="00101FA6" w:rsidP="00101FA6">
      <w:pPr>
        <w:jc w:val="both"/>
      </w:pPr>
      <w:r w:rsidRPr="00BE3C38">
        <w:t>- 51-150 человек - 20%;</w:t>
      </w:r>
    </w:p>
    <w:p w:rsidR="00101FA6" w:rsidRPr="00BE3C38" w:rsidRDefault="00101FA6" w:rsidP="00101FA6">
      <w:pPr>
        <w:jc w:val="both"/>
      </w:pPr>
      <w:r w:rsidRPr="00BE3C38">
        <w:t>- свыше 150 человек - 25%</w:t>
      </w:r>
    </w:p>
    <w:p w:rsidR="00101FA6" w:rsidRPr="00BE3C38" w:rsidRDefault="00101FA6" w:rsidP="00101FA6">
      <w:pPr>
        <w:ind w:firstLine="720"/>
        <w:jc w:val="both"/>
      </w:pPr>
      <w:r w:rsidRPr="00BE3C38">
        <w:t>3. Уплата страховой премии производится в рублях по курсу ЦБ РФ на дату уплаты.</w:t>
      </w:r>
    </w:p>
    <w:p w:rsidR="00101FA6" w:rsidRPr="00BE3C38" w:rsidRDefault="00101FA6" w:rsidP="00101FA6">
      <w:pPr>
        <w:jc w:val="center"/>
        <w:rPr>
          <w:b/>
          <w:bCs/>
        </w:rPr>
      </w:pPr>
      <w:r w:rsidRPr="00BE3C38">
        <w:rPr>
          <w:b/>
          <w:bCs/>
        </w:rPr>
        <w:t>Условия страхования лиц, имеющих спортивный и профессиональный риск</w:t>
      </w:r>
    </w:p>
    <w:p w:rsidR="00101FA6" w:rsidRPr="00BE3C38" w:rsidRDefault="00101FA6" w:rsidP="00101FA6">
      <w:pPr>
        <w:pStyle w:val="6"/>
        <w:pBdr>
          <w:top w:val="single" w:sz="6" w:space="1" w:color="auto"/>
          <w:left w:val="single" w:sz="6" w:space="4" w:color="auto"/>
          <w:right w:val="single" w:sz="6" w:space="4" w:color="auto"/>
        </w:pBdr>
        <w:tabs>
          <w:tab w:val="left" w:pos="142"/>
          <w:tab w:val="center" w:pos="4962"/>
          <w:tab w:val="left" w:pos="7088"/>
          <w:tab w:val="left" w:pos="10348"/>
        </w:tabs>
        <w:rPr>
          <w:sz w:val="24"/>
          <w:szCs w:val="24"/>
        </w:rPr>
      </w:pPr>
      <w:r w:rsidRPr="00BE3C38">
        <w:rPr>
          <w:sz w:val="24"/>
          <w:szCs w:val="24"/>
        </w:rPr>
        <w:tab/>
        <w:t>Виды спорта</w:t>
      </w:r>
      <w:r w:rsidRPr="00BE3C38">
        <w:rPr>
          <w:sz w:val="24"/>
          <w:szCs w:val="24"/>
        </w:rPr>
        <w:tab/>
        <w:t>Коэффициент по отношению</w:t>
      </w:r>
      <w:r w:rsidRPr="00BE3C38">
        <w:rPr>
          <w:sz w:val="24"/>
          <w:szCs w:val="24"/>
        </w:rPr>
        <w:tab/>
        <w:t>Транскрипция</w:t>
      </w:r>
    </w:p>
    <w:p w:rsidR="00101FA6" w:rsidRPr="00BE3C38" w:rsidRDefault="00101FA6" w:rsidP="00101FA6">
      <w:pPr>
        <w:pStyle w:val="6"/>
        <w:pBdr>
          <w:top w:val="single" w:sz="6" w:space="1" w:color="auto"/>
          <w:left w:val="single" w:sz="6" w:space="4" w:color="auto"/>
          <w:right w:val="single" w:sz="6" w:space="4" w:color="auto"/>
        </w:pBdr>
        <w:tabs>
          <w:tab w:val="center" w:pos="4962"/>
          <w:tab w:val="left" w:pos="6804"/>
          <w:tab w:val="left" w:pos="10348"/>
        </w:tabs>
        <w:rPr>
          <w:sz w:val="24"/>
          <w:szCs w:val="24"/>
        </w:rPr>
      </w:pPr>
      <w:r w:rsidRPr="00BE3C38">
        <w:rPr>
          <w:sz w:val="24"/>
          <w:szCs w:val="24"/>
        </w:rPr>
        <w:tab/>
        <w:t>к базовому страховому взносу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b/>
          <w:bCs/>
        </w:rPr>
      </w:pPr>
      <w:r w:rsidRPr="00BE3C38">
        <w:lastRenderedPageBreak/>
        <w:tab/>
      </w:r>
      <w:r w:rsidRPr="00BE3C38">
        <w:rPr>
          <w:b/>
          <w:bCs/>
        </w:rPr>
        <w:t>Активный отдых  на море</w:t>
      </w:r>
      <w:r w:rsidRPr="00BE3C38">
        <w:t>…..…………………………</w:t>
      </w:r>
      <w:r w:rsidRPr="00BE3C38">
        <w:rPr>
          <w:b/>
          <w:bCs/>
        </w:rPr>
        <w:t>1,3</w:t>
      </w:r>
      <w:r w:rsidRPr="00BE3C38">
        <w:t>………………………</w:t>
      </w:r>
      <w:r w:rsidRPr="00BE3C38">
        <w:rPr>
          <w:b/>
          <w:bCs/>
          <w:lang w:val="en-US"/>
        </w:rPr>
        <w:t>Active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rest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at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the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sea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(водные мотоциклы, водные лыжи, развлечения на воде с использованием буксируемых надувных средств и парашютов, поездки на роликах, мопедах, мотоциклах, мотороллерах, </w:t>
      </w:r>
      <w:proofErr w:type="spellStart"/>
      <w:r w:rsidRPr="00BE3C38">
        <w:t>квадроциклах</w:t>
      </w:r>
      <w:proofErr w:type="spellEnd"/>
      <w:r w:rsidRPr="00BE3C38">
        <w:t>, рафтинг, серфинг, виндсерфинг, сафари, прогулки на ездовых и иных животных, пляжный волейбол и пр.)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b/>
          <w:bCs/>
        </w:rPr>
      </w:pPr>
      <w:r w:rsidRPr="00BE3C38">
        <w:t xml:space="preserve">  </w:t>
      </w:r>
      <w:r w:rsidRPr="00BE3C38">
        <w:rPr>
          <w:b/>
          <w:bCs/>
        </w:rPr>
        <w:t>Зимний активный отдых</w:t>
      </w:r>
      <w:r w:rsidRPr="00BE3C38">
        <w:tab/>
      </w:r>
      <w:r w:rsidRPr="00BE3C38">
        <w:rPr>
          <w:b/>
          <w:bCs/>
        </w:rPr>
        <w:t>2,0</w:t>
      </w:r>
      <w:r w:rsidRPr="00BE3C38">
        <w:t>………………………</w:t>
      </w:r>
      <w:r w:rsidRPr="00BE3C38">
        <w:rPr>
          <w:b/>
          <w:bCs/>
          <w:lang w:val="en-US"/>
        </w:rPr>
        <w:t>Winter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active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rest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(горные и беговые лыжи, коньки, сноубординг, </w:t>
      </w:r>
      <w:proofErr w:type="spellStart"/>
      <w:r w:rsidRPr="00BE3C38">
        <w:t>скибординг</w:t>
      </w:r>
      <w:proofErr w:type="spellEnd"/>
      <w:r w:rsidRPr="00BE3C38">
        <w:t>, поездки на снегоходах, сани и пр.)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b/>
          <w:bCs/>
        </w:rPr>
      </w:pPr>
      <w:r w:rsidRPr="00BE3C38">
        <w:t xml:space="preserve">  </w:t>
      </w:r>
      <w:r w:rsidRPr="00BE3C38">
        <w:rPr>
          <w:b/>
          <w:bCs/>
        </w:rPr>
        <w:t>Экстремальный отдых</w:t>
      </w:r>
      <w:r w:rsidRPr="00BE3C38">
        <w:t xml:space="preserve"> …………………………………</w:t>
      </w:r>
      <w:r w:rsidRPr="00BE3C38">
        <w:rPr>
          <w:b/>
          <w:bCs/>
        </w:rPr>
        <w:t>3,0</w:t>
      </w:r>
      <w:r w:rsidRPr="00BE3C38">
        <w:t>….. ………………...….</w:t>
      </w:r>
      <w:r w:rsidRPr="00BE3C38">
        <w:rPr>
          <w:b/>
          <w:bCs/>
          <w:lang w:val="en-US"/>
        </w:rPr>
        <w:t>Extreme</w:t>
      </w:r>
      <w:r w:rsidRPr="00BE3C38">
        <w:rPr>
          <w:b/>
          <w:bCs/>
        </w:rPr>
        <w:t xml:space="preserve"> </w:t>
      </w:r>
      <w:r w:rsidRPr="00BE3C38">
        <w:rPr>
          <w:b/>
          <w:bCs/>
          <w:lang w:val="en-US"/>
        </w:rPr>
        <w:t>rest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(альпинизм, </w:t>
      </w:r>
      <w:proofErr w:type="spellStart"/>
      <w:r w:rsidRPr="00BE3C38">
        <w:t>скалалолазание</w:t>
      </w:r>
      <w:proofErr w:type="spellEnd"/>
      <w:r w:rsidRPr="00BE3C38">
        <w:t>, парашютный спорт, спуск в пещеры, дайвинг, фристайл, дельтапланеризм, охота, скейтбординг, агрессивное катание на роликовых коньках и пр.)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Автоспорт   ………………………………………………3,0…………………….        </w:t>
      </w:r>
      <w:proofErr w:type="spellStart"/>
      <w:r w:rsidRPr="00BE3C38">
        <w:rPr>
          <w:lang w:val="en-US"/>
        </w:rPr>
        <w:t>Autosport</w:t>
      </w:r>
      <w:proofErr w:type="spellEnd"/>
      <w:r w:rsidRPr="00BE3C38">
        <w:t xml:space="preserve">     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Альпинизм</w:t>
      </w:r>
      <w:r w:rsidRPr="00BE3C38">
        <w:tab/>
        <w:t>3,0</w:t>
      </w:r>
      <w:r w:rsidRPr="00BE3C38">
        <w:tab/>
      </w:r>
      <w:r w:rsidRPr="00BE3C38">
        <w:rPr>
          <w:lang w:val="en-US"/>
        </w:rPr>
        <w:t>Alpinism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lang w:val="en-US"/>
        </w:rPr>
      </w:pPr>
      <w:r w:rsidRPr="00BE3C38">
        <w:t xml:space="preserve">   Акробатика……………………………………………… </w:t>
      </w:r>
      <w:r w:rsidRPr="00BE3C38">
        <w:rPr>
          <w:lang w:val="en-US"/>
        </w:rPr>
        <w:t>2,0…………..……………..Acrobatics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lang w:val="en-US"/>
        </w:rPr>
      </w:pPr>
      <w:r w:rsidRPr="00BE3C38">
        <w:rPr>
          <w:lang w:val="en-US"/>
        </w:rPr>
        <w:t xml:space="preserve">   </w:t>
      </w:r>
      <w:r w:rsidRPr="00BE3C38">
        <w:t>Атлетика</w:t>
      </w:r>
      <w:r w:rsidRPr="00BE3C38">
        <w:rPr>
          <w:lang w:val="en-US"/>
        </w:rPr>
        <w:t xml:space="preserve"> </w:t>
      </w:r>
      <w:r w:rsidRPr="00BE3C38">
        <w:t>легкая</w:t>
      </w:r>
      <w:r w:rsidRPr="00BE3C38">
        <w:rPr>
          <w:lang w:val="en-US"/>
        </w:rPr>
        <w:tab/>
        <w:t>1,6</w:t>
      </w:r>
      <w:r w:rsidRPr="00BE3C38">
        <w:rPr>
          <w:lang w:val="en-US"/>
        </w:rPr>
        <w:tab/>
        <w:t xml:space="preserve">Track and field </w:t>
      </w:r>
      <w:proofErr w:type="spellStart"/>
      <w:r w:rsidRPr="00BE3C38">
        <w:rPr>
          <w:lang w:val="en-US"/>
        </w:rPr>
        <w:t>atchletics</w:t>
      </w:r>
      <w:proofErr w:type="spellEnd"/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rPr>
          <w:lang w:val="en-US"/>
        </w:rPr>
        <w:t xml:space="preserve">   </w:t>
      </w:r>
      <w:r w:rsidRPr="00BE3C38">
        <w:t>Атлетика тяжелая</w:t>
      </w:r>
      <w:r w:rsidRPr="00BE3C38">
        <w:tab/>
        <w:t>1,6</w:t>
      </w:r>
      <w:r w:rsidRPr="00BE3C38">
        <w:tab/>
      </w:r>
      <w:r w:rsidRPr="00BE3C38">
        <w:rPr>
          <w:lang w:val="en-US"/>
        </w:rPr>
        <w:t>Weight</w:t>
      </w:r>
      <w:r w:rsidRPr="00BE3C38">
        <w:t>-</w:t>
      </w:r>
      <w:r w:rsidRPr="00BE3C38">
        <w:rPr>
          <w:lang w:val="en-US"/>
        </w:rPr>
        <w:t>lifting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Беговые лыжи…………………………………………… 1,6…………………..……..</w:t>
      </w:r>
      <w:r w:rsidRPr="00BE3C38">
        <w:rPr>
          <w:lang w:val="en-US"/>
        </w:rPr>
        <w:t>Skiing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Буерный</w:t>
      </w:r>
      <w:r w:rsidRPr="00BE3C38">
        <w:tab/>
        <w:t>3,0</w:t>
      </w:r>
      <w:r w:rsidRPr="00BE3C38">
        <w:tab/>
      </w:r>
      <w:r w:rsidRPr="00BE3C38">
        <w:rPr>
          <w:lang w:val="en-US"/>
        </w:rPr>
        <w:t>Ice</w:t>
      </w:r>
      <w:r w:rsidRPr="00BE3C38">
        <w:t>-</w:t>
      </w:r>
      <w:r w:rsidRPr="00BE3C38">
        <w:rPr>
          <w:lang w:val="en-US"/>
        </w:rPr>
        <w:t>boating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Бобслей…………………………………………………...2,0………………………....</w:t>
      </w:r>
      <w:r w:rsidRPr="00BE3C38">
        <w:rPr>
          <w:lang w:val="en-US"/>
        </w:rPr>
        <w:t>Bobsleigh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lang w:val="en-US"/>
        </w:rPr>
      </w:pPr>
      <w:r w:rsidRPr="00BE3C38">
        <w:t xml:space="preserve">   Боевые</w:t>
      </w:r>
      <w:r w:rsidRPr="00BE3C38">
        <w:rPr>
          <w:lang w:val="en-US"/>
        </w:rPr>
        <w:t xml:space="preserve"> </w:t>
      </w:r>
      <w:r w:rsidRPr="00BE3C38">
        <w:t>единоборства</w:t>
      </w:r>
      <w:r w:rsidRPr="00BE3C38">
        <w:rPr>
          <w:lang w:val="en-US"/>
        </w:rPr>
        <w:tab/>
        <w:t>3,0</w:t>
      </w:r>
      <w:r w:rsidRPr="00BE3C38">
        <w:rPr>
          <w:lang w:val="en-US"/>
        </w:rPr>
        <w:tab/>
        <w:t>Various kinds of wrestling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lang w:val="en-US"/>
        </w:rPr>
      </w:pPr>
      <w:r w:rsidRPr="00BE3C38">
        <w:rPr>
          <w:lang w:val="en-US"/>
        </w:rPr>
        <w:t xml:space="preserve">   </w:t>
      </w:r>
      <w:r w:rsidRPr="00BE3C38">
        <w:t>Бокс</w:t>
      </w:r>
      <w:r w:rsidRPr="00BE3C38">
        <w:rPr>
          <w:lang w:val="en-US"/>
        </w:rPr>
        <w:t>……………………………………………………… 3,0……………………….....Boxing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lang w:val="en-US"/>
        </w:rPr>
      </w:pPr>
      <w:r w:rsidRPr="00BE3C38">
        <w:rPr>
          <w:lang w:val="en-US"/>
        </w:rPr>
        <w:t xml:space="preserve">   </w:t>
      </w:r>
      <w:r w:rsidRPr="00BE3C38">
        <w:t>Велоспорт</w:t>
      </w:r>
      <w:r w:rsidRPr="00BE3C38">
        <w:rPr>
          <w:lang w:val="en-US"/>
        </w:rPr>
        <w:t xml:space="preserve"> </w:t>
      </w:r>
      <w:r w:rsidRPr="00BE3C38">
        <w:rPr>
          <w:lang w:val="en-US"/>
        </w:rPr>
        <w:tab/>
        <w:t>2,0</w:t>
      </w:r>
      <w:r w:rsidRPr="00BE3C38">
        <w:rPr>
          <w:lang w:val="en-US"/>
        </w:rPr>
        <w:tab/>
        <w:t>Cycling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  <w:rPr>
          <w:lang w:val="en-US"/>
        </w:rPr>
      </w:pPr>
      <w:r w:rsidRPr="00BE3C38">
        <w:rPr>
          <w:lang w:val="en-US"/>
        </w:rPr>
        <w:t xml:space="preserve">   </w:t>
      </w:r>
      <w:r w:rsidRPr="00BE3C38">
        <w:t>Верховая</w:t>
      </w:r>
      <w:r w:rsidRPr="00BE3C38">
        <w:rPr>
          <w:lang w:val="en-US"/>
        </w:rPr>
        <w:t xml:space="preserve"> </w:t>
      </w:r>
      <w:r w:rsidRPr="00BE3C38">
        <w:t>езда</w:t>
      </w:r>
      <w:r w:rsidRPr="00BE3C38">
        <w:rPr>
          <w:lang w:val="en-US"/>
        </w:rPr>
        <w:t>…………………………………………….1,5……………………..…...Riding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rPr>
          <w:lang w:val="en-US"/>
        </w:rPr>
        <w:t xml:space="preserve">   </w:t>
      </w:r>
      <w:r w:rsidRPr="00BE3C38">
        <w:t>Воднолыжный спорт…………………………………….1,4…………………………..</w:t>
      </w:r>
      <w:r w:rsidRPr="00BE3C38">
        <w:rPr>
          <w:lang w:val="en-US"/>
        </w:rPr>
        <w:t>Water</w:t>
      </w:r>
      <w:r w:rsidRPr="00BE3C38">
        <w:t>-</w:t>
      </w:r>
      <w:r w:rsidRPr="00BE3C38">
        <w:rPr>
          <w:lang w:val="en-US"/>
        </w:rPr>
        <w:t>skiing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Воздушные виды спорта………………………………...3,0………………………….</w:t>
      </w:r>
      <w:proofErr w:type="spellStart"/>
      <w:r w:rsidRPr="00BE3C38">
        <w:rPr>
          <w:lang w:val="en-US"/>
        </w:rPr>
        <w:t>Airsports</w:t>
      </w:r>
      <w:proofErr w:type="spellEnd"/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Гимнастика…………………………………………...…..1,6…………….…………...</w:t>
      </w:r>
      <w:r w:rsidRPr="00BE3C38">
        <w:rPr>
          <w:lang w:val="en-US"/>
        </w:rPr>
        <w:t>Gymnastics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Горные лыжи…………………………………………… 2,0…………….…………....</w:t>
      </w:r>
      <w:r w:rsidRPr="00BE3C38">
        <w:rPr>
          <w:lang w:val="en-US"/>
        </w:rPr>
        <w:t>Mountain</w:t>
      </w:r>
      <w:r w:rsidRPr="00BE3C38">
        <w:t>-</w:t>
      </w:r>
      <w:r w:rsidRPr="00BE3C38">
        <w:rPr>
          <w:lang w:val="en-US"/>
        </w:rPr>
        <w:t>skiing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Гребля………………………………………………….…1,3…...…………...………...</w:t>
      </w:r>
      <w:r w:rsidRPr="00BE3C38">
        <w:rPr>
          <w:lang w:val="en-US"/>
        </w:rPr>
        <w:t>Rowing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Дайвинг………………………………………….……..…3,0……….………………....</w:t>
      </w:r>
      <w:r w:rsidRPr="00BE3C38">
        <w:rPr>
          <w:lang w:val="en-US"/>
        </w:rPr>
        <w:t>Diving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</w:t>
      </w:r>
      <w:proofErr w:type="gramStart"/>
      <w:r w:rsidRPr="00BE3C38">
        <w:t>Игровые</w:t>
      </w:r>
      <w:proofErr w:type="gramEnd"/>
      <w:r w:rsidRPr="00BE3C38">
        <w:t xml:space="preserve"> вида спорта……………………………….…....1,5……………………….....</w:t>
      </w:r>
      <w:r w:rsidRPr="00BE3C38">
        <w:rPr>
          <w:lang w:val="en-US"/>
        </w:rPr>
        <w:t>Sport</w:t>
      </w:r>
      <w:r w:rsidRPr="00BE3C38">
        <w:t xml:space="preserve"> </w:t>
      </w:r>
      <w:r w:rsidRPr="00BE3C38">
        <w:rPr>
          <w:lang w:val="en-US"/>
        </w:rPr>
        <w:t>games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Конькобежный спорт………………………………....…1,8…………...……………...</w:t>
      </w:r>
      <w:r w:rsidRPr="00BE3C38">
        <w:rPr>
          <w:lang w:val="en-US"/>
        </w:rPr>
        <w:t>Speed</w:t>
      </w:r>
      <w:r w:rsidRPr="00BE3C38">
        <w:t>-</w:t>
      </w:r>
      <w:r w:rsidRPr="00BE3C38">
        <w:rPr>
          <w:lang w:val="en-US"/>
        </w:rPr>
        <w:t>skating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Мотоспорт……………………………………………..…3,0………………………..…</w:t>
      </w:r>
      <w:r w:rsidRPr="00BE3C38">
        <w:rPr>
          <w:lang w:val="en-US"/>
        </w:rPr>
        <w:t>Motor</w:t>
      </w:r>
      <w:r w:rsidRPr="00BE3C38">
        <w:t>-</w:t>
      </w:r>
      <w:r w:rsidRPr="00BE3C38">
        <w:rPr>
          <w:lang w:val="en-US"/>
        </w:rPr>
        <w:t>cycle</w:t>
      </w:r>
      <w:r w:rsidRPr="00BE3C38">
        <w:t xml:space="preserve"> </w:t>
      </w:r>
      <w:r w:rsidRPr="00BE3C38">
        <w:rPr>
          <w:lang w:val="en-US"/>
        </w:rPr>
        <w:t>races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</w:pPr>
      <w:r w:rsidRPr="00BE3C38">
        <w:t xml:space="preserve">   Охота………………………………………..………….…3,0……………………..……</w:t>
      </w:r>
      <w:r w:rsidRPr="00BE3C38">
        <w:rPr>
          <w:lang w:val="en-US"/>
        </w:rPr>
        <w:t>Hunting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Парусный………………………………………………....1,5…………………………..</w:t>
      </w:r>
      <w:r w:rsidRPr="00BE3C38">
        <w:rPr>
          <w:lang w:val="en-US"/>
        </w:rPr>
        <w:t>Sailing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lastRenderedPageBreak/>
        <w:t xml:space="preserve">   Плавание………………………………………….…..…..1,2………………….…….....</w:t>
      </w:r>
      <w:r w:rsidRPr="00BE3C38">
        <w:rPr>
          <w:lang w:val="en-US"/>
        </w:rPr>
        <w:t>Swimming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Подводная охота……………………………………….…1,8..………………..………..</w:t>
      </w:r>
      <w:r w:rsidRPr="00BE3C38">
        <w:rPr>
          <w:lang w:val="en-US"/>
        </w:rPr>
        <w:t>Underwater</w:t>
      </w:r>
      <w:r w:rsidRPr="00BE3C38">
        <w:t xml:space="preserve"> </w:t>
      </w:r>
      <w:r w:rsidRPr="00BE3C38">
        <w:rPr>
          <w:lang w:val="en-US"/>
        </w:rPr>
        <w:t>hunting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Подводное плавание……………………………………..1,5……………...…...………</w:t>
      </w:r>
      <w:r w:rsidRPr="00BE3C38">
        <w:rPr>
          <w:lang w:val="en-US"/>
        </w:rPr>
        <w:t>Underwater</w:t>
      </w:r>
      <w:r w:rsidRPr="00BE3C38">
        <w:t>-</w:t>
      </w:r>
      <w:r w:rsidRPr="00BE3C38">
        <w:rPr>
          <w:lang w:val="en-US"/>
        </w:rPr>
        <w:t>swimming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Прыжки в воду с трамплина……………………………..2,0……………….………….</w:t>
      </w:r>
      <w:r w:rsidRPr="00BE3C38">
        <w:rPr>
          <w:lang w:val="en-US"/>
        </w:rPr>
        <w:t>High</w:t>
      </w:r>
      <w:r w:rsidRPr="00BE3C38">
        <w:t xml:space="preserve"> </w:t>
      </w:r>
      <w:r w:rsidRPr="00BE3C38">
        <w:rPr>
          <w:lang w:val="en-US"/>
        </w:rPr>
        <w:t>diving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Прыжки с трамплина…………………………………......3,5…………………………..</w:t>
      </w:r>
      <w:r w:rsidRPr="00BE3C38">
        <w:rPr>
          <w:lang w:val="en-US"/>
        </w:rPr>
        <w:t>Ski</w:t>
      </w:r>
      <w:r w:rsidRPr="00BE3C38">
        <w:t>-</w:t>
      </w:r>
      <w:r w:rsidRPr="00BE3C38">
        <w:rPr>
          <w:lang w:val="en-US"/>
        </w:rPr>
        <w:t>jumping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Рафтинг…………………………………………………….2,5………………………….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ab/>
        <w:t>Рыбалка…………………………………………………….2,0………………………….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ab/>
        <w:t>Санный спорт …………………………………………….2,0…………………………..</w:t>
      </w:r>
      <w:r w:rsidRPr="00BE3C38">
        <w:rPr>
          <w:lang w:val="en-US"/>
        </w:rPr>
        <w:t>Tobogganing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Серфинг, виндсерфинг……………………………………2,5…...…………………...…</w:t>
      </w:r>
      <w:r w:rsidRPr="00BE3C38">
        <w:rPr>
          <w:lang w:val="en-US"/>
        </w:rPr>
        <w:t>Surf</w:t>
      </w:r>
      <w:r w:rsidRPr="00BE3C38">
        <w:t>-</w:t>
      </w:r>
      <w:r w:rsidRPr="00BE3C38">
        <w:rPr>
          <w:lang w:val="en-US"/>
        </w:rPr>
        <w:t>riding</w:t>
      </w:r>
      <w:r w:rsidRPr="00BE3C38">
        <w:t xml:space="preserve">, </w:t>
      </w:r>
      <w:r w:rsidRPr="00BE3C38">
        <w:rPr>
          <w:lang w:val="en-US"/>
        </w:rPr>
        <w:t>Windsurfing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Сноуборд………………………………………………..…2,0…………….………….....</w:t>
      </w:r>
      <w:r w:rsidRPr="00BE3C38">
        <w:rPr>
          <w:lang w:val="en-US"/>
        </w:rPr>
        <w:t>Snowboard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Спуск в пещеры…………………………………………...2,5………………………..…</w:t>
      </w:r>
      <w:r w:rsidRPr="00BE3C38">
        <w:rPr>
          <w:lang w:val="en-US"/>
        </w:rPr>
        <w:t>Speleology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Стрельба……………………………………………......…1,8…………………………..</w:t>
      </w:r>
      <w:r w:rsidRPr="00BE3C38">
        <w:rPr>
          <w:lang w:val="en-US"/>
        </w:rPr>
        <w:t>Shooting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Теннис……………………………………………………..1,6…………………………..</w:t>
      </w:r>
      <w:r w:rsidRPr="00BE3C38">
        <w:rPr>
          <w:lang w:val="en-US"/>
        </w:rPr>
        <w:t>Tennis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Фехтование………………………………………………..1,8…………………………..</w:t>
      </w:r>
      <w:r w:rsidRPr="00BE3C38">
        <w:rPr>
          <w:lang w:val="en-US"/>
        </w:rPr>
        <w:t>Fencing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  <w:tab w:val="left" w:leader="dot" w:pos="7655"/>
        </w:tabs>
        <w:jc w:val="both"/>
      </w:pPr>
      <w:r w:rsidRPr="00BE3C38">
        <w:t xml:space="preserve">   Фристайл ………………………………………………….3,0……………...……..…….</w:t>
      </w:r>
      <w:r w:rsidRPr="00BE3C38">
        <w:rPr>
          <w:lang w:val="en-US"/>
        </w:rPr>
        <w:t>Freestyle</w:t>
      </w:r>
    </w:p>
    <w:p w:rsidR="00101FA6" w:rsidRPr="00BE3C38" w:rsidRDefault="00101FA6" w:rsidP="00101FA6">
      <w:pPr>
        <w:rPr>
          <w:b/>
        </w:rPr>
      </w:pP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right w:val="single" w:sz="6" w:space="4" w:color="auto"/>
        </w:pBdr>
        <w:tabs>
          <w:tab w:val="left" w:pos="142"/>
          <w:tab w:val="center" w:pos="4962"/>
          <w:tab w:val="left" w:pos="7088"/>
        </w:tabs>
        <w:rPr>
          <w:b/>
        </w:rPr>
      </w:pPr>
      <w:r w:rsidRPr="00BE3C38">
        <w:rPr>
          <w:b/>
        </w:rPr>
        <w:tab/>
        <w:t xml:space="preserve">Профессия </w:t>
      </w:r>
      <w:r w:rsidRPr="00BE3C38">
        <w:rPr>
          <w:b/>
        </w:rPr>
        <w:tab/>
        <w:t xml:space="preserve">Коэффициент по отношению </w:t>
      </w:r>
      <w:r w:rsidRPr="00BE3C38">
        <w:rPr>
          <w:b/>
        </w:rPr>
        <w:tab/>
        <w:t>Транскрипция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right w:val="single" w:sz="6" w:space="4" w:color="auto"/>
        </w:pBdr>
        <w:tabs>
          <w:tab w:val="left" w:pos="142"/>
          <w:tab w:val="center" w:pos="4962"/>
        </w:tabs>
        <w:rPr>
          <w:b/>
        </w:rPr>
      </w:pPr>
      <w:r w:rsidRPr="00BE3C38">
        <w:rPr>
          <w:b/>
        </w:rPr>
        <w:t xml:space="preserve"> </w:t>
      </w:r>
      <w:r w:rsidRPr="00BE3C38">
        <w:rPr>
          <w:b/>
        </w:rPr>
        <w:tab/>
      </w:r>
      <w:r w:rsidRPr="00BE3C38">
        <w:rPr>
          <w:b/>
        </w:rPr>
        <w:tab/>
        <w:t>к базовому страховому взносу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Работники авиации (регулярные рейсы)</w:t>
      </w:r>
      <w:r w:rsidRPr="00BE3C38">
        <w:tab/>
        <w:t>1,3</w:t>
      </w:r>
      <w:r w:rsidRPr="00BE3C38">
        <w:tab/>
      </w:r>
      <w:r w:rsidRPr="00BE3C38">
        <w:rPr>
          <w:lang w:val="en-US"/>
        </w:rPr>
        <w:t>Aviation</w:t>
      </w:r>
      <w:r w:rsidRPr="00BE3C38">
        <w:t xml:space="preserve"> </w:t>
      </w:r>
      <w:r w:rsidRPr="00BE3C38">
        <w:rPr>
          <w:lang w:val="en-US"/>
        </w:rPr>
        <w:t>staff</w:t>
      </w:r>
      <w:r w:rsidRPr="00BE3C38">
        <w:t xml:space="preserve"> (</w:t>
      </w:r>
      <w:r w:rsidRPr="00BE3C38">
        <w:rPr>
          <w:lang w:val="en-US"/>
        </w:rPr>
        <w:t>regular</w:t>
      </w:r>
      <w:r w:rsidRPr="00BE3C38">
        <w:t xml:space="preserve"> </w:t>
      </w:r>
      <w:r w:rsidRPr="00BE3C38">
        <w:rPr>
          <w:lang w:val="en-US"/>
        </w:rPr>
        <w:t>flights</w:t>
      </w:r>
      <w:r w:rsidRPr="00BE3C38">
        <w:t>)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Работники авиации (внеплановые рейсы)</w:t>
      </w:r>
      <w:r w:rsidRPr="00BE3C38">
        <w:tab/>
        <w:t>1,7</w:t>
      </w:r>
      <w:r w:rsidRPr="00BE3C38">
        <w:tab/>
      </w:r>
      <w:r w:rsidRPr="00BE3C38">
        <w:rPr>
          <w:lang w:val="en-US"/>
        </w:rPr>
        <w:t>Aviation</w:t>
      </w:r>
      <w:r w:rsidRPr="00BE3C38">
        <w:t xml:space="preserve"> </w:t>
      </w:r>
      <w:r w:rsidRPr="00BE3C38">
        <w:rPr>
          <w:lang w:val="en-US"/>
        </w:rPr>
        <w:t>staff</w:t>
      </w:r>
      <w:r w:rsidRPr="00BE3C38">
        <w:t xml:space="preserve"> (</w:t>
      </w:r>
      <w:r w:rsidRPr="00BE3C38">
        <w:rPr>
          <w:lang w:val="en-US"/>
        </w:rPr>
        <w:t>extra</w:t>
      </w:r>
      <w:r w:rsidRPr="00BE3C38">
        <w:t xml:space="preserve"> </w:t>
      </w:r>
      <w:r w:rsidRPr="00BE3C38">
        <w:rPr>
          <w:lang w:val="en-US"/>
        </w:rPr>
        <w:t>flights</w:t>
      </w:r>
      <w:r w:rsidRPr="00BE3C38">
        <w:t>)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Журналисты (зона повышенной опасности)</w:t>
      </w:r>
      <w:r w:rsidRPr="00BE3C38">
        <w:tab/>
        <w:t>3,0</w:t>
      </w:r>
      <w:r w:rsidRPr="00BE3C38">
        <w:tab/>
      </w:r>
      <w:r w:rsidRPr="00BE3C38">
        <w:rPr>
          <w:lang w:val="en-US"/>
        </w:rPr>
        <w:t>Journalists</w:t>
      </w:r>
      <w:r w:rsidRPr="00BE3C38">
        <w:t xml:space="preserve"> (</w:t>
      </w:r>
      <w:r w:rsidRPr="00BE3C38">
        <w:rPr>
          <w:lang w:val="en-US"/>
        </w:rPr>
        <w:t>high</w:t>
      </w:r>
      <w:r w:rsidRPr="00BE3C38">
        <w:t xml:space="preserve"> </w:t>
      </w:r>
      <w:r w:rsidRPr="00BE3C38">
        <w:rPr>
          <w:lang w:val="en-US"/>
        </w:rPr>
        <w:t>danger</w:t>
      </w:r>
      <w:r w:rsidRPr="00BE3C38">
        <w:t xml:space="preserve"> </w:t>
      </w:r>
      <w:r w:rsidRPr="00BE3C38">
        <w:rPr>
          <w:lang w:val="en-US"/>
        </w:rPr>
        <w:t>regions</w:t>
      </w:r>
      <w:r w:rsidRPr="00BE3C38">
        <w:t>)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Работники нефтяных скважин</w:t>
      </w:r>
      <w:r w:rsidRPr="00BE3C38">
        <w:tab/>
        <w:t>3,0</w:t>
      </w:r>
      <w:r w:rsidRPr="00BE3C38">
        <w:tab/>
      </w:r>
      <w:r w:rsidRPr="00BE3C38">
        <w:rPr>
          <w:lang w:val="en-US"/>
        </w:rPr>
        <w:t>Oil</w:t>
      </w:r>
      <w:r w:rsidRPr="00BE3C38">
        <w:t xml:space="preserve"> </w:t>
      </w:r>
      <w:r w:rsidRPr="00BE3C38">
        <w:rPr>
          <w:lang w:val="en-US"/>
        </w:rPr>
        <w:t>well</w:t>
      </w:r>
      <w:r w:rsidRPr="00BE3C38">
        <w:t xml:space="preserve"> </w:t>
      </w:r>
      <w:r w:rsidRPr="00BE3C38">
        <w:rPr>
          <w:lang w:val="en-US"/>
        </w:rPr>
        <w:t>employees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Моряки</w:t>
      </w:r>
      <w:r w:rsidRPr="00BE3C38">
        <w:tab/>
        <w:t>2,5</w:t>
      </w:r>
      <w:r w:rsidRPr="00BE3C38">
        <w:tab/>
      </w:r>
      <w:r w:rsidRPr="00BE3C38">
        <w:rPr>
          <w:lang w:val="en-US"/>
        </w:rPr>
        <w:t>Sailors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Водители грузовиков</w:t>
      </w:r>
      <w:r w:rsidRPr="00BE3C38">
        <w:tab/>
        <w:t>1,5</w:t>
      </w:r>
      <w:r w:rsidRPr="00BE3C38">
        <w:tab/>
      </w:r>
      <w:r w:rsidRPr="00BE3C38">
        <w:rPr>
          <w:lang w:val="en-US"/>
        </w:rPr>
        <w:t>Truck</w:t>
      </w:r>
      <w:r w:rsidRPr="00BE3C38">
        <w:t xml:space="preserve"> </w:t>
      </w:r>
      <w:r w:rsidRPr="00BE3C38">
        <w:rPr>
          <w:lang w:val="en-US"/>
        </w:rPr>
        <w:t>drivers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</w:pPr>
      <w:r w:rsidRPr="00BE3C38">
        <w:tab/>
        <w:t>Водолазы / спелеологи</w:t>
      </w:r>
      <w:r w:rsidRPr="00BE3C38">
        <w:tab/>
        <w:t>2,5</w:t>
      </w:r>
      <w:r w:rsidRPr="00BE3C38">
        <w:tab/>
      </w:r>
      <w:r w:rsidRPr="00BE3C38">
        <w:rPr>
          <w:lang w:val="en-US"/>
        </w:rPr>
        <w:t>Divers</w:t>
      </w:r>
      <w:r w:rsidRPr="00BE3C38">
        <w:t>/</w:t>
      </w:r>
      <w:r w:rsidRPr="00BE3C38">
        <w:rPr>
          <w:lang w:val="en-US"/>
        </w:rPr>
        <w:t>speleologists</w:t>
      </w:r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  <w:rPr>
          <w:lang w:val="en-US"/>
        </w:rPr>
      </w:pPr>
      <w:r w:rsidRPr="00BE3C38">
        <w:tab/>
        <w:t>Горняки</w:t>
      </w:r>
      <w:r w:rsidRPr="00BE3C38">
        <w:rPr>
          <w:lang w:val="en-US"/>
        </w:rPr>
        <w:t xml:space="preserve"> / </w:t>
      </w:r>
      <w:r w:rsidRPr="00BE3C38">
        <w:t>взрывники</w:t>
      </w:r>
      <w:r w:rsidRPr="00BE3C38">
        <w:rPr>
          <w:lang w:val="en-US"/>
        </w:rPr>
        <w:tab/>
        <w:t>3,5</w:t>
      </w:r>
      <w:r w:rsidRPr="00BE3C38">
        <w:rPr>
          <w:lang w:val="en-US"/>
        </w:rPr>
        <w:tab/>
        <w:t>Miners/</w:t>
      </w:r>
      <w:proofErr w:type="spellStart"/>
      <w:r w:rsidRPr="00BE3C38">
        <w:rPr>
          <w:lang w:val="en-US"/>
        </w:rPr>
        <w:t>shotfires</w:t>
      </w:r>
      <w:proofErr w:type="spellEnd"/>
    </w:p>
    <w:p w:rsidR="00101FA6" w:rsidRPr="00BE3C38" w:rsidRDefault="00101FA6" w:rsidP="00101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  <w:tab w:val="left" w:leader="dot" w:pos="4820"/>
          <w:tab w:val="left" w:leader="dot" w:pos="7088"/>
        </w:tabs>
        <w:rPr>
          <w:lang w:val="en-US"/>
        </w:rPr>
      </w:pPr>
      <w:r w:rsidRPr="00BE3C38">
        <w:rPr>
          <w:lang w:val="en-US"/>
        </w:rPr>
        <w:t xml:space="preserve">   </w:t>
      </w:r>
      <w:r w:rsidRPr="00BE3C38">
        <w:t>Балет</w:t>
      </w:r>
      <w:r w:rsidRPr="00BE3C38">
        <w:rPr>
          <w:lang w:val="en-US"/>
        </w:rPr>
        <w:t>/</w:t>
      </w:r>
      <w:r w:rsidRPr="00BE3C38">
        <w:t>танцы</w:t>
      </w:r>
      <w:r w:rsidRPr="00BE3C38">
        <w:rPr>
          <w:lang w:val="en-US"/>
        </w:rPr>
        <w:t>………………………………………….…...2,5………………………..…Ballet/Dance</w:t>
      </w:r>
    </w:p>
    <w:p w:rsidR="00101FA6" w:rsidRPr="00BE3C38" w:rsidRDefault="00101FA6" w:rsidP="00101FA6">
      <w:pPr>
        <w:jc w:val="right"/>
        <w:rPr>
          <w:b/>
          <w:lang w:val="en-US"/>
        </w:rPr>
      </w:pPr>
    </w:p>
    <w:p w:rsidR="00101FA6" w:rsidRPr="00BE3C38" w:rsidRDefault="00101FA6" w:rsidP="00101FA6">
      <w:pPr>
        <w:jc w:val="center"/>
        <w:rPr>
          <w:b/>
          <w:lang w:val="en-US"/>
        </w:rPr>
      </w:pPr>
    </w:p>
    <w:p w:rsidR="00101FA6" w:rsidRPr="00BE3C38" w:rsidRDefault="00101FA6" w:rsidP="00101FA6">
      <w:pPr>
        <w:jc w:val="center"/>
        <w:rPr>
          <w:b/>
          <w:lang w:val="en-US"/>
        </w:rPr>
      </w:pPr>
    </w:p>
    <w:p w:rsidR="00101FA6" w:rsidRPr="00BE3C38" w:rsidRDefault="00101FA6" w:rsidP="00101FA6">
      <w:pPr>
        <w:jc w:val="center"/>
        <w:rPr>
          <w:b/>
          <w:lang w:val="en-US"/>
        </w:rPr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Программы страхования на случай отмены или прерывания туристской поездки</w:t>
      </w:r>
    </w:p>
    <w:p w:rsidR="00101FA6" w:rsidRPr="00BE3C38" w:rsidRDefault="00101FA6" w:rsidP="00101FA6">
      <w:pPr>
        <w:jc w:val="center"/>
        <w:rPr>
          <w:b/>
        </w:rPr>
      </w:pPr>
    </w:p>
    <w:tbl>
      <w:tblPr>
        <w:tblW w:w="0" w:type="auto"/>
        <w:tblInd w:w="-1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"/>
        <w:gridCol w:w="192"/>
        <w:gridCol w:w="1018"/>
        <w:gridCol w:w="1017"/>
        <w:gridCol w:w="2621"/>
        <w:gridCol w:w="2223"/>
        <w:gridCol w:w="43"/>
        <w:gridCol w:w="537"/>
        <w:gridCol w:w="269"/>
        <w:gridCol w:w="173"/>
        <w:gridCol w:w="173"/>
        <w:gridCol w:w="268"/>
        <w:gridCol w:w="173"/>
        <w:gridCol w:w="173"/>
        <w:gridCol w:w="269"/>
        <w:gridCol w:w="498"/>
      </w:tblGrid>
      <w:tr w:rsidR="00101FA6" w:rsidRPr="00BE3C38" w:rsidTr="00A046B7">
        <w:trPr>
          <w:trHeight w:val="134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692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 xml:space="preserve">Заболевание, несчастный случай, смерть </w:t>
            </w:r>
            <w:proofErr w:type="gramStart"/>
            <w:r w:rsidRPr="00BE3C38">
              <w:rPr>
                <w:color w:val="000000"/>
              </w:rPr>
              <w:t>Застрахованного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top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887" w:type="dxa"/>
            <w:gridSpan w:val="3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3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7459" w:type="dxa"/>
            <w:gridSpan w:val="6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Несчастный случай, заболевание, смерть ближайшего родственника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А</w:t>
            </w: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В</w:t>
            </w: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C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887" w:type="dxa"/>
            <w:gridSpan w:val="3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3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6922" w:type="dxa"/>
            <w:gridSpan w:val="5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 xml:space="preserve">Задержание </w:t>
            </w:r>
            <w:proofErr w:type="gramStart"/>
            <w:r w:rsidRPr="00BE3C38">
              <w:rPr>
                <w:color w:val="000000"/>
              </w:rPr>
              <w:t>Застрахованного</w:t>
            </w:r>
            <w:proofErr w:type="gramEnd"/>
            <w:r w:rsidRPr="00BE3C38">
              <w:rPr>
                <w:color w:val="000000"/>
              </w:rPr>
              <w:t xml:space="preserve"> правоохранительными органами</w:t>
            </w:r>
          </w:p>
        </w:tc>
        <w:tc>
          <w:tcPr>
            <w:tcW w:w="53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887" w:type="dxa"/>
            <w:gridSpan w:val="3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3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745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Вызов суд в качестве потерпевшего или свидетеля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Получение повестки в военкомат, вызов на военные сборы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Невые</w:t>
            </w:r>
            <w:proofErr w:type="gramStart"/>
            <w:r w:rsidRPr="00BE3C38">
              <w:rPr>
                <w:color w:val="000000"/>
              </w:rPr>
              <w:t>зд всл</w:t>
            </w:r>
            <w:proofErr w:type="gramEnd"/>
            <w:r w:rsidRPr="00BE3C38">
              <w:rPr>
                <w:color w:val="000000"/>
              </w:rPr>
              <w:t>едствие стихийного бедствия, ДТП, катастрофы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rPr>
                <w:color w:val="000000"/>
              </w:rPr>
            </w:pPr>
            <w:r w:rsidRPr="00BE3C38">
              <w:rPr>
                <w:color w:val="000000"/>
              </w:rPr>
              <w:t>Возникновение материального ущерба, причиненного имуществу Застрахованного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 xml:space="preserve">Наличие у Застрахованного </w:t>
            </w:r>
            <w:proofErr w:type="gramStart"/>
            <w:r w:rsidRPr="00BE3C38">
              <w:rPr>
                <w:color w:val="000000"/>
              </w:rPr>
              <w:t>медицинских</w:t>
            </w:r>
            <w:proofErr w:type="gramEnd"/>
            <w:r w:rsidRPr="00BE3C38">
              <w:rPr>
                <w:color w:val="000000"/>
              </w:rPr>
              <w:t xml:space="preserve"> противопоказания для вакцинации, необходимой для выезда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Отмена или задержка внутреннего или международного рейса (ави</w:t>
            </w:r>
            <w:proofErr w:type="gramStart"/>
            <w:r w:rsidRPr="00BE3C38">
              <w:rPr>
                <w:color w:val="000000"/>
              </w:rPr>
              <w:t>а-</w:t>
            </w:r>
            <w:proofErr w:type="gramEnd"/>
            <w:r w:rsidRPr="00BE3C38">
              <w:rPr>
                <w:color w:val="000000"/>
              </w:rPr>
              <w:t>, железнодорожного или автобусного)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Страхование на случай прерывания поездки, кроме риска «возврат международного рейса (ави</w:t>
            </w:r>
            <w:proofErr w:type="gramStart"/>
            <w:r w:rsidRPr="00BE3C38">
              <w:rPr>
                <w:color w:val="000000"/>
              </w:rPr>
              <w:t>а-</w:t>
            </w:r>
            <w:proofErr w:type="gramEnd"/>
            <w:r w:rsidRPr="00BE3C38">
              <w:rPr>
                <w:color w:val="000000"/>
              </w:rPr>
              <w:t>, железнодорожного или автобусного)»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844" w:type="dxa"/>
            <w:gridSpan w:val="2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580" w:type="dxa"/>
            <w:gridSpan w:val="2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left w:val="single" w:sz="4" w:space="0" w:color="000000"/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7459" w:type="dxa"/>
            <w:gridSpan w:val="6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Отказ  в выдаче визы в страну (страны) тура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Аннулирование поездки по любой из указанных в программах</w:t>
            </w:r>
            <w:proofErr w:type="gramStart"/>
            <w:r w:rsidRPr="00BE3C38">
              <w:rPr>
                <w:color w:val="000000"/>
              </w:rPr>
              <w:t xml:space="preserve"> А</w:t>
            </w:r>
            <w:proofErr w:type="gramEnd"/>
            <w:r w:rsidRPr="00BE3C38">
              <w:rPr>
                <w:color w:val="000000"/>
              </w:rPr>
              <w:t>, В причин одним или несколькими членами семьи Застрахованного</w:t>
            </w:r>
          </w:p>
          <w:p w:rsidR="00101FA6" w:rsidRPr="00BE3C38" w:rsidRDefault="00101FA6" w:rsidP="00A046B7">
            <w:pPr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21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803" w:type="dxa"/>
            <w:gridSpan w:val="3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  <w:tr w:rsidR="00101FA6" w:rsidRPr="00BE3C38" w:rsidTr="00A046B7">
        <w:trPr>
          <w:trHeight w:val="250"/>
        </w:trPr>
        <w:tc>
          <w:tcPr>
            <w:tcW w:w="211" w:type="dxa"/>
            <w:tcBorders>
              <w:left w:val="single" w:sz="4" w:space="0" w:color="000000"/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92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7459" w:type="dxa"/>
            <w:gridSpan w:val="6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  <w:r w:rsidRPr="00BE3C38">
              <w:rPr>
                <w:color w:val="000000"/>
              </w:rPr>
              <w:t>Возврат международного рейса (ави</w:t>
            </w:r>
            <w:proofErr w:type="gramStart"/>
            <w:r w:rsidRPr="00BE3C38">
              <w:rPr>
                <w:color w:val="000000"/>
              </w:rPr>
              <w:t>а-</w:t>
            </w:r>
            <w:proofErr w:type="gramEnd"/>
            <w:r w:rsidRPr="00BE3C38">
              <w:rPr>
                <w:color w:val="000000"/>
              </w:rPr>
              <w:t>, железнодорожного или автобусного)</w:t>
            </w:r>
          </w:p>
          <w:p w:rsidR="00101FA6" w:rsidRPr="00BE3C38" w:rsidRDefault="00101FA6" w:rsidP="00A046B7">
            <w:pPr>
              <w:snapToGrid w:val="0"/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3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000000"/>
            </w:tcBorders>
          </w:tcPr>
          <w:p w:rsidR="00101FA6" w:rsidRPr="00BE3C38" w:rsidRDefault="00101FA6" w:rsidP="00A046B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101FA6" w:rsidRPr="00BE3C38" w:rsidRDefault="00101FA6" w:rsidP="00101FA6">
      <w:pPr>
        <w:jc w:val="right"/>
      </w:pPr>
    </w:p>
    <w:p w:rsidR="00101FA6" w:rsidRPr="00BE3C38" w:rsidRDefault="00101FA6" w:rsidP="00101FA6">
      <w:pPr>
        <w:jc w:val="center"/>
        <w:rPr>
          <w:b/>
        </w:rPr>
      </w:pPr>
    </w:p>
    <w:p w:rsidR="00101FA6" w:rsidRPr="00BE3C38" w:rsidRDefault="00101FA6" w:rsidP="00101FA6">
      <w:pPr>
        <w:jc w:val="center"/>
        <w:rPr>
          <w:b/>
          <w:color w:val="000000"/>
        </w:rPr>
      </w:pPr>
      <w:r w:rsidRPr="00BE3C38">
        <w:rPr>
          <w:b/>
          <w:color w:val="000000"/>
        </w:rPr>
        <w:t>Тарифы по страхованию на случай отмены или прерывания туристской поездки</w:t>
      </w:r>
    </w:p>
    <w:p w:rsidR="00101FA6" w:rsidRPr="00BE3C38" w:rsidRDefault="00101FA6" w:rsidP="00101FA6">
      <w:pPr>
        <w:jc w:val="center"/>
        <w:rPr>
          <w:b/>
          <w:color w:val="000000"/>
        </w:rPr>
      </w:pPr>
      <w:r w:rsidRPr="00BE3C38">
        <w:rPr>
          <w:b/>
          <w:color w:val="000000"/>
        </w:rPr>
        <w:t xml:space="preserve"> </w:t>
      </w:r>
      <w:proofErr w:type="gramStart"/>
      <w:r w:rsidRPr="00BE3C38">
        <w:rPr>
          <w:b/>
          <w:color w:val="000000"/>
        </w:rPr>
        <w:t>(указаны в процентах от страховой суммы)</w:t>
      </w:r>
      <w:proofErr w:type="gramEnd"/>
    </w:p>
    <w:tbl>
      <w:tblPr>
        <w:tblW w:w="0" w:type="auto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1698"/>
        <w:gridCol w:w="1612"/>
        <w:gridCol w:w="1612"/>
      </w:tblGrid>
      <w:tr w:rsidR="00101FA6" w:rsidRPr="00BE3C38" w:rsidTr="00A046B7">
        <w:tc>
          <w:tcPr>
            <w:tcW w:w="195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Программа</w:t>
            </w:r>
          </w:p>
        </w:tc>
        <w:tc>
          <w:tcPr>
            <w:tcW w:w="1698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А</w:t>
            </w:r>
          </w:p>
        </w:tc>
        <w:tc>
          <w:tcPr>
            <w:tcW w:w="1612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В</w:t>
            </w:r>
          </w:p>
        </w:tc>
        <w:tc>
          <w:tcPr>
            <w:tcW w:w="1612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С</w:t>
            </w:r>
          </w:p>
        </w:tc>
      </w:tr>
      <w:tr w:rsidR="00101FA6" w:rsidRPr="00BE3C38" w:rsidTr="00A046B7">
        <w:tc>
          <w:tcPr>
            <w:tcW w:w="195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</w:rPr>
              <w:t xml:space="preserve">Страховая сумма до 3000 </w:t>
            </w:r>
            <w:r w:rsidRPr="00BE3C38">
              <w:rPr>
                <w:b/>
                <w:color w:val="000000"/>
                <w:lang w:val="en-US"/>
              </w:rPr>
              <w:t>$</w:t>
            </w:r>
          </w:p>
        </w:tc>
        <w:tc>
          <w:tcPr>
            <w:tcW w:w="1698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1,5%</w:t>
            </w:r>
          </w:p>
        </w:tc>
        <w:tc>
          <w:tcPr>
            <w:tcW w:w="1612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</w:rPr>
              <w:t>4,</w:t>
            </w:r>
            <w:r w:rsidRPr="00BE3C38">
              <w:rPr>
                <w:b/>
                <w:color w:val="000000"/>
                <w:lang w:val="en-US"/>
              </w:rPr>
              <w:t>0%</w:t>
            </w:r>
          </w:p>
        </w:tc>
        <w:tc>
          <w:tcPr>
            <w:tcW w:w="1612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4,5%</w:t>
            </w:r>
          </w:p>
        </w:tc>
      </w:tr>
      <w:tr w:rsidR="00101FA6" w:rsidRPr="00BE3C38" w:rsidTr="00A046B7">
        <w:tc>
          <w:tcPr>
            <w:tcW w:w="195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</w:p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</w:rPr>
              <w:t xml:space="preserve">Свыше 3000 </w:t>
            </w:r>
            <w:r w:rsidRPr="00BE3C38">
              <w:rPr>
                <w:b/>
                <w:color w:val="000000"/>
                <w:lang w:val="en-US"/>
              </w:rPr>
              <w:t>$</w:t>
            </w:r>
          </w:p>
        </w:tc>
        <w:tc>
          <w:tcPr>
            <w:tcW w:w="1698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  <w:lang w:val="en-US"/>
              </w:rPr>
              <w:t>%</w:t>
            </w:r>
          </w:p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по согласованию</w:t>
            </w:r>
          </w:p>
        </w:tc>
        <w:tc>
          <w:tcPr>
            <w:tcW w:w="1612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BE3C38">
              <w:rPr>
                <w:b/>
                <w:color w:val="000000"/>
                <w:lang w:val="en-US"/>
              </w:rPr>
              <w:t>%</w:t>
            </w:r>
          </w:p>
          <w:p w:rsidR="00101FA6" w:rsidRPr="00BE3C38" w:rsidRDefault="00101FA6" w:rsidP="00A046B7">
            <w:pPr>
              <w:snapToGrid w:val="0"/>
              <w:jc w:val="center"/>
              <w:rPr>
                <w:b/>
                <w:color w:val="000000"/>
              </w:rPr>
            </w:pPr>
            <w:r w:rsidRPr="00BE3C38">
              <w:rPr>
                <w:b/>
                <w:color w:val="000000"/>
              </w:rPr>
              <w:t>по согласованию</w:t>
            </w:r>
          </w:p>
        </w:tc>
        <w:tc>
          <w:tcPr>
            <w:tcW w:w="1612" w:type="dxa"/>
          </w:tcPr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 xml:space="preserve">% </w:t>
            </w:r>
          </w:p>
          <w:p w:rsidR="00101FA6" w:rsidRPr="00BE3C38" w:rsidRDefault="00101FA6" w:rsidP="00A046B7">
            <w:pPr>
              <w:snapToGrid w:val="0"/>
              <w:jc w:val="center"/>
              <w:rPr>
                <w:color w:val="000000"/>
              </w:rPr>
            </w:pPr>
            <w:r w:rsidRPr="00BE3C38">
              <w:rPr>
                <w:color w:val="000000"/>
              </w:rPr>
              <w:t>по согласованию</w:t>
            </w:r>
          </w:p>
        </w:tc>
      </w:tr>
    </w:tbl>
    <w:p w:rsidR="00101FA6" w:rsidRPr="00BE3C38" w:rsidRDefault="00101FA6" w:rsidP="00101FA6">
      <w:pPr>
        <w:jc w:val="both"/>
        <w:rPr>
          <w:b/>
        </w:rPr>
      </w:pPr>
      <w:r w:rsidRPr="00BE3C38">
        <w:rPr>
          <w:b/>
        </w:rPr>
        <w:t>Примечания к таблице:</w:t>
      </w:r>
    </w:p>
    <w:p w:rsidR="00101FA6" w:rsidRPr="00BE3C38" w:rsidRDefault="00101FA6" w:rsidP="00101FA6">
      <w:pPr>
        <w:jc w:val="both"/>
      </w:pPr>
      <w:r w:rsidRPr="00BE3C38">
        <w:tab/>
        <w:t>1. Договор страхования по программе «А» не может быть заключен менее</w:t>
      </w:r>
      <w:proofErr w:type="gramStart"/>
      <w:r w:rsidRPr="00BE3C38">
        <w:t>,</w:t>
      </w:r>
      <w:proofErr w:type="gramEnd"/>
      <w:r w:rsidRPr="00BE3C38">
        <w:t xml:space="preserve"> чем за 7 дней до начала тура, за исключением случаев, когда тур и страховой полис приобретается одновременно; договор страхования по программам «В» и «С» не может быть заключен менее, чем за 10 дней до начала туристской поездки. Франшиза отсутствует.</w:t>
      </w:r>
    </w:p>
    <w:p w:rsidR="00101FA6" w:rsidRPr="00BE3C38" w:rsidRDefault="00101FA6" w:rsidP="00101FA6">
      <w:pPr>
        <w:ind w:firstLine="720"/>
        <w:jc w:val="both"/>
      </w:pPr>
      <w:r w:rsidRPr="00BE3C38">
        <w:lastRenderedPageBreak/>
        <w:t>2. Уплата страховой премии производится в рублях по курсу ЦБ РФ на дату уплаты.</w:t>
      </w:r>
    </w:p>
    <w:p w:rsidR="00101FA6" w:rsidRPr="00BE3C38" w:rsidRDefault="00101FA6" w:rsidP="00101FA6">
      <w:pPr>
        <w:jc w:val="both"/>
        <w:rPr>
          <w:b/>
        </w:rPr>
      </w:pP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Тарифы по страхованию багажа лиц, выезжающих с места постоянного проживания</w:t>
      </w: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(указаны в долларах США/Евро за 1 день поездки)</w:t>
      </w:r>
    </w:p>
    <w:tbl>
      <w:tblPr>
        <w:tblW w:w="0" w:type="auto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31"/>
      </w:tblGrid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Продолжительность поездки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 xml:space="preserve">500 </w:t>
            </w:r>
            <w:r w:rsidRPr="00BE3C38">
              <w:rPr>
                <w:b/>
                <w:lang w:val="en-US"/>
              </w:rPr>
              <w:t>$/E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>75</w:t>
            </w:r>
            <w:r w:rsidRPr="00BE3C38">
              <w:rPr>
                <w:b/>
                <w:lang w:val="en-US"/>
              </w:rPr>
              <w:t>0 $/E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  <w:lang w:val="en-US"/>
              </w:rPr>
            </w:pPr>
            <w:r w:rsidRPr="00BE3C38">
              <w:rPr>
                <w:b/>
              </w:rPr>
              <w:t>1</w:t>
            </w:r>
            <w:r w:rsidRPr="00BE3C38">
              <w:rPr>
                <w:b/>
                <w:lang w:val="en-US"/>
              </w:rPr>
              <w:t xml:space="preserve"> 000 $/E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 xml:space="preserve">1–15 </w:t>
            </w:r>
            <w:r w:rsidRPr="00BE3C38">
              <w:t>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0,75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</w:t>
            </w:r>
            <w:r w:rsidRPr="00BE3C38">
              <w:t>,90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1,05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16–22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0,65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78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0,91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23–31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0,55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66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0,77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32–90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</w:t>
            </w:r>
            <w:r w:rsidRPr="00BE3C38">
              <w:rPr>
                <w:b/>
                <w:lang w:val="en-US"/>
              </w:rPr>
              <w:t>,</w:t>
            </w:r>
            <w:r w:rsidRPr="00BE3C38">
              <w:rPr>
                <w:b/>
              </w:rPr>
              <w:t>50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60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70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91-180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  <w:lang w:val="en-US"/>
              </w:rPr>
              <w:t>0,</w:t>
            </w:r>
            <w:r w:rsidRPr="00BE3C38">
              <w:rPr>
                <w:b/>
              </w:rPr>
              <w:t>45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54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63</w:t>
            </w:r>
          </w:p>
        </w:tc>
      </w:tr>
      <w:tr w:rsidR="00101FA6" w:rsidRPr="00BE3C38" w:rsidTr="00A046B7"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181 – 365 дней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0,40</w:t>
            </w:r>
          </w:p>
        </w:tc>
        <w:tc>
          <w:tcPr>
            <w:tcW w:w="2605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0,48</w:t>
            </w:r>
          </w:p>
        </w:tc>
        <w:tc>
          <w:tcPr>
            <w:tcW w:w="2631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0,56</w:t>
            </w:r>
          </w:p>
        </w:tc>
      </w:tr>
    </w:tbl>
    <w:p w:rsidR="00101FA6" w:rsidRPr="00BE3C38" w:rsidRDefault="00101FA6" w:rsidP="00101FA6">
      <w:pPr>
        <w:jc w:val="both"/>
        <w:rPr>
          <w:b/>
        </w:rPr>
      </w:pPr>
      <w:r w:rsidRPr="00BE3C38">
        <w:rPr>
          <w:b/>
        </w:rPr>
        <w:t>Примечание к таблице:</w:t>
      </w:r>
    </w:p>
    <w:p w:rsidR="00101FA6" w:rsidRPr="00BE3C38" w:rsidRDefault="00101FA6" w:rsidP="00101FA6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sz w:val="24"/>
          <w:szCs w:val="24"/>
        </w:rPr>
      </w:pPr>
      <w:r w:rsidRPr="00BE3C38">
        <w:rPr>
          <w:b w:val="0"/>
          <w:sz w:val="24"/>
          <w:szCs w:val="24"/>
        </w:rPr>
        <w:t>1. Уплата страховой премии производится в рублях по курсу ЦБ РФ на дату уплаты.</w:t>
      </w:r>
    </w:p>
    <w:p w:rsidR="00101FA6" w:rsidRPr="00BE3C38" w:rsidRDefault="00101FA6" w:rsidP="00101FA6"/>
    <w:p w:rsidR="00101FA6" w:rsidRPr="00BE3C38" w:rsidRDefault="00101FA6" w:rsidP="00101FA6"/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Тарифы по страхованию гражданской ответственности</w:t>
      </w:r>
    </w:p>
    <w:p w:rsidR="00101FA6" w:rsidRPr="00BE3C38" w:rsidRDefault="00101FA6" w:rsidP="00101FA6">
      <w:pPr>
        <w:jc w:val="center"/>
        <w:rPr>
          <w:b/>
        </w:rPr>
      </w:pPr>
      <w:r w:rsidRPr="00BE3C38">
        <w:rPr>
          <w:b/>
        </w:rPr>
        <w:t>(указаны в долларах США/Евро за 1 день поездки)</w:t>
      </w: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30"/>
        <w:gridCol w:w="2177"/>
        <w:gridCol w:w="2149"/>
      </w:tblGrid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Продолжительность поездки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 xml:space="preserve">10 000 $/E </w:t>
            </w:r>
          </w:p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 xml:space="preserve">(с лимитами 50%/50% по видам ущерба)         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 xml:space="preserve">30 000 $/E </w:t>
            </w:r>
          </w:p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(с лимитами 50%/50% по видам ущерба)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50 000 $/E</w:t>
            </w:r>
          </w:p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proofErr w:type="gramStart"/>
            <w:r w:rsidRPr="00BE3C38">
              <w:rPr>
                <w:b/>
              </w:rPr>
              <w:t>(с лимитами 50%/50%</w:t>
            </w:r>
            <w:proofErr w:type="gramEnd"/>
          </w:p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по видам ущерба)</w:t>
            </w:r>
          </w:p>
        </w:tc>
      </w:tr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1–15 дней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0,30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  <w:rPr>
                <w:lang w:val="en-US"/>
              </w:rPr>
            </w:pPr>
            <w:r w:rsidRPr="00BE3C38">
              <w:rPr>
                <w:lang w:val="en-US"/>
              </w:rPr>
              <w:t>0,</w:t>
            </w:r>
            <w:r w:rsidRPr="00BE3C38">
              <w:t>60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75</w:t>
            </w:r>
          </w:p>
        </w:tc>
      </w:tr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16–22 дней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0,25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50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63</w:t>
            </w:r>
          </w:p>
        </w:tc>
      </w:tr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23–31 дней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0,20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40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50</w:t>
            </w:r>
          </w:p>
        </w:tc>
      </w:tr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32–90 дней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0,18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36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45</w:t>
            </w:r>
          </w:p>
        </w:tc>
      </w:tr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91-180 дней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0,15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30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38</w:t>
            </w:r>
          </w:p>
        </w:tc>
      </w:tr>
      <w:tr w:rsidR="00101FA6" w:rsidRPr="00BE3C38" w:rsidTr="00A046B7">
        <w:tc>
          <w:tcPr>
            <w:tcW w:w="2660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t>181 – 365 дней</w:t>
            </w:r>
          </w:p>
        </w:tc>
        <w:tc>
          <w:tcPr>
            <w:tcW w:w="2230" w:type="dxa"/>
          </w:tcPr>
          <w:p w:rsidR="00101FA6" w:rsidRPr="00BE3C38" w:rsidRDefault="00101FA6" w:rsidP="00A046B7">
            <w:pPr>
              <w:snapToGrid w:val="0"/>
              <w:jc w:val="center"/>
              <w:rPr>
                <w:b/>
              </w:rPr>
            </w:pPr>
            <w:r w:rsidRPr="00BE3C38">
              <w:rPr>
                <w:b/>
              </w:rPr>
              <w:t>0,10</w:t>
            </w:r>
          </w:p>
        </w:tc>
        <w:tc>
          <w:tcPr>
            <w:tcW w:w="2177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20</w:t>
            </w:r>
          </w:p>
        </w:tc>
        <w:tc>
          <w:tcPr>
            <w:tcW w:w="2149" w:type="dxa"/>
          </w:tcPr>
          <w:p w:rsidR="00101FA6" w:rsidRPr="00BE3C38" w:rsidRDefault="00101FA6" w:rsidP="00A046B7">
            <w:pPr>
              <w:snapToGrid w:val="0"/>
              <w:jc w:val="center"/>
            </w:pPr>
            <w:r w:rsidRPr="00BE3C38">
              <w:rPr>
                <w:lang w:val="en-US"/>
              </w:rPr>
              <w:t>0,</w:t>
            </w:r>
            <w:r w:rsidRPr="00BE3C38">
              <w:t>25</w:t>
            </w:r>
          </w:p>
        </w:tc>
      </w:tr>
    </w:tbl>
    <w:p w:rsidR="00101FA6" w:rsidRPr="00BE3C38" w:rsidRDefault="00101FA6" w:rsidP="00101FA6">
      <w:pPr>
        <w:jc w:val="both"/>
        <w:rPr>
          <w:b/>
        </w:rPr>
      </w:pPr>
      <w:r w:rsidRPr="00BE3C38">
        <w:rPr>
          <w:b/>
        </w:rPr>
        <w:t>Примечание к таблице:</w:t>
      </w:r>
    </w:p>
    <w:p w:rsidR="00101FA6" w:rsidRPr="00BE3C38" w:rsidRDefault="00101FA6" w:rsidP="00101FA6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sz w:val="24"/>
          <w:szCs w:val="24"/>
        </w:rPr>
      </w:pPr>
      <w:r w:rsidRPr="00BE3C38">
        <w:rPr>
          <w:b w:val="0"/>
          <w:sz w:val="24"/>
          <w:szCs w:val="24"/>
        </w:rPr>
        <w:t>1. Уплата страховой премии производится в рублях по курсу ЦБ РФ на дату уплаты.</w:t>
      </w:r>
    </w:p>
    <w:p w:rsidR="00101FA6" w:rsidRPr="00BE3C38" w:rsidRDefault="00101FA6" w:rsidP="00101FA6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3199E" w:rsidRDefault="00F3199E">
      <w:bookmarkStart w:id="0" w:name="_GoBack"/>
      <w:bookmarkEnd w:id="0"/>
    </w:p>
    <w:sectPr w:rsidR="00F3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18"/>
    <w:rsid w:val="00101FA6"/>
    <w:rsid w:val="00710F18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1FA6"/>
    <w:pPr>
      <w:keepNext/>
      <w:spacing w:before="240" w:after="60"/>
      <w:ind w:firstLine="567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101FA6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F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01FA6"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1FA6"/>
    <w:pPr>
      <w:keepNext/>
      <w:spacing w:before="240" w:after="60"/>
      <w:ind w:firstLine="567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101FA6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F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01FA6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2017-12-04T03:16:00Z</dcterms:created>
  <dcterms:modified xsi:type="dcterms:W3CDTF">2017-12-04T03:16:00Z</dcterms:modified>
</cp:coreProperties>
</file>